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0B27B" w14:textId="77777777" w:rsidR="00A14D0C" w:rsidRPr="00A14D0C" w:rsidRDefault="00A14D0C" w:rsidP="00A14D0C">
      <w:pPr>
        <w:tabs>
          <w:tab w:val="left" w:pos="5670"/>
        </w:tabs>
        <w:spacing w:after="0" w:line="360" w:lineRule="auto"/>
        <w:ind w:firstLine="5245"/>
        <w:rPr>
          <w:rFonts w:ascii="Times New Roman" w:hAnsi="Times New Roman" w:cs="Times New Roman"/>
          <w:sz w:val="24"/>
          <w:szCs w:val="24"/>
        </w:rPr>
      </w:pPr>
      <w:r w:rsidRPr="00A14D0C">
        <w:rPr>
          <w:rFonts w:ascii="Times New Roman" w:hAnsi="Times New Roman" w:cs="Times New Roman"/>
          <w:sz w:val="24"/>
          <w:szCs w:val="24"/>
        </w:rPr>
        <w:t>PATVIRTINTA</w:t>
      </w:r>
    </w:p>
    <w:p w14:paraId="498BDC92" w14:textId="77777777" w:rsidR="00A14D0C" w:rsidRPr="00A14D0C" w:rsidRDefault="00A14D0C" w:rsidP="00A14D0C">
      <w:pPr>
        <w:tabs>
          <w:tab w:val="left" w:pos="5670"/>
        </w:tabs>
        <w:spacing w:after="0" w:line="276" w:lineRule="auto"/>
        <w:ind w:firstLine="5245"/>
        <w:rPr>
          <w:rFonts w:ascii="Times New Roman" w:hAnsi="Times New Roman" w:cs="Times New Roman"/>
          <w:sz w:val="24"/>
          <w:szCs w:val="24"/>
        </w:rPr>
      </w:pPr>
      <w:r w:rsidRPr="00A14D0C">
        <w:rPr>
          <w:rFonts w:ascii="Times New Roman" w:hAnsi="Times New Roman" w:cs="Times New Roman"/>
          <w:sz w:val="24"/>
          <w:szCs w:val="24"/>
        </w:rPr>
        <w:t>Kaišiadorių rajono savivaldybės tarybos</w:t>
      </w:r>
    </w:p>
    <w:p w14:paraId="1599963F" w14:textId="76A9BC27" w:rsidR="00A14D0C" w:rsidRPr="00A14D0C" w:rsidRDefault="00A14D0C" w:rsidP="00A14D0C">
      <w:pPr>
        <w:tabs>
          <w:tab w:val="left" w:pos="5670"/>
        </w:tabs>
        <w:spacing w:after="0" w:line="276" w:lineRule="auto"/>
        <w:ind w:firstLine="5245"/>
        <w:rPr>
          <w:rFonts w:ascii="Times New Roman" w:hAnsi="Times New Roman" w:cs="Times New Roman"/>
          <w:sz w:val="24"/>
          <w:szCs w:val="24"/>
        </w:rPr>
      </w:pPr>
      <w:r w:rsidRPr="00A14D0C">
        <w:rPr>
          <w:rFonts w:ascii="Times New Roman" w:hAnsi="Times New Roman" w:cs="Times New Roman"/>
          <w:sz w:val="24"/>
          <w:szCs w:val="24"/>
        </w:rPr>
        <w:t xml:space="preserve">2026 m. </w:t>
      </w:r>
      <w:r w:rsidR="009F399D">
        <w:rPr>
          <w:rFonts w:ascii="Times New Roman" w:hAnsi="Times New Roman" w:cs="Times New Roman"/>
          <w:sz w:val="24"/>
          <w:szCs w:val="24"/>
        </w:rPr>
        <w:t>gegužės</w:t>
      </w:r>
      <w:r w:rsidRPr="00A14D0C">
        <w:rPr>
          <w:rFonts w:ascii="Times New Roman" w:hAnsi="Times New Roman" w:cs="Times New Roman"/>
          <w:sz w:val="24"/>
          <w:szCs w:val="24"/>
        </w:rPr>
        <w:t xml:space="preserve">   d. sprendimu Nr.</w:t>
      </w:r>
      <w:r w:rsidRPr="00A14D0C">
        <w:rPr>
          <w:rFonts w:ascii="Times New Roman" w:hAnsi="Times New Roman" w:cs="Times New Roman"/>
          <w:bCs/>
          <w:sz w:val="24"/>
          <w:szCs w:val="24"/>
        </w:rPr>
        <w:t xml:space="preserve"> V17E-</w:t>
      </w:r>
      <w:r w:rsidRPr="00A14D0C">
        <w:rPr>
          <w:rFonts w:ascii="Times New Roman" w:hAnsi="Times New Roman" w:cs="Times New Roman"/>
          <w:sz w:val="24"/>
          <w:szCs w:val="24"/>
        </w:rPr>
        <w:t xml:space="preserve"> </w:t>
      </w:r>
    </w:p>
    <w:p w14:paraId="4025B41F" w14:textId="77777777" w:rsidR="00A14D0C" w:rsidRPr="00A14D0C" w:rsidRDefault="00A14D0C" w:rsidP="00A14D0C">
      <w:pPr>
        <w:spacing w:after="0"/>
        <w:jc w:val="center"/>
        <w:rPr>
          <w:rFonts w:ascii="Times New Roman" w:hAnsi="Times New Roman" w:cs="Times New Roman"/>
          <w:b/>
          <w:sz w:val="24"/>
          <w:szCs w:val="24"/>
        </w:rPr>
      </w:pPr>
    </w:p>
    <w:p w14:paraId="505C2A1F" w14:textId="26DC8F45" w:rsidR="00A14D0C" w:rsidRPr="00A14D0C" w:rsidRDefault="00A14D0C" w:rsidP="00A14D0C">
      <w:pPr>
        <w:spacing w:after="0" w:line="360" w:lineRule="auto"/>
        <w:jc w:val="center"/>
        <w:rPr>
          <w:rFonts w:ascii="Times New Roman" w:hAnsi="Times New Roman" w:cs="Times New Roman"/>
          <w:b/>
          <w:color w:val="000000"/>
          <w:sz w:val="24"/>
          <w:szCs w:val="24"/>
          <w:lang w:eastAsia="lt-LT"/>
        </w:rPr>
      </w:pPr>
      <w:r w:rsidRPr="00A14D0C">
        <w:rPr>
          <w:rFonts w:ascii="Times New Roman" w:hAnsi="Times New Roman" w:cs="Times New Roman"/>
          <w:b/>
          <w:sz w:val="24"/>
          <w:szCs w:val="24"/>
        </w:rPr>
        <w:t>KAIŠIADORIŲ MUZIEJAUS 2025 METŲ VEIKLOS ATASKAITA</w:t>
      </w:r>
    </w:p>
    <w:p w14:paraId="6B0040BC" w14:textId="381F340A"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 xml:space="preserve">Kaišiadorių muziejus įkurtas 1998 m., jo specializacija – Kaišiadorių savivaldybės istorijos ir kultūros vertybių išsaugojimas. Muziejaus profilis – istorijos </w:t>
      </w:r>
      <w:bookmarkStart w:id="0" w:name="_GoBack"/>
      <w:bookmarkEnd w:id="0"/>
      <w:r w:rsidRPr="00A14D0C">
        <w:rPr>
          <w:rStyle w:val="normaltextrun"/>
        </w:rPr>
        <w:t>muziejus, o rinkinių komplektavimo kryptys – archeologija, istorija, etnografija, dailė, gamta. Muziejaus tikslai – tyrinėti ir populiarinti Kaišiadorių savivaldybės praeitį, kaupti, konservuoti, restauruoti, saugoti ir populiarinti muziejaus rinkinius. </w:t>
      </w:r>
      <w:r w:rsidRPr="00A14D0C">
        <w:rPr>
          <w:rStyle w:val="normaltextrun"/>
          <w:shd w:val="clear" w:color="auto" w:fill="FFFFFF"/>
        </w:rPr>
        <w:t>Iki 2025 m.</w:t>
      </w:r>
      <w:r w:rsidRPr="00A14D0C">
        <w:rPr>
          <w:rStyle w:val="normaltextrun"/>
          <w:b/>
          <w:bCs/>
          <w:shd w:val="clear" w:color="auto" w:fill="FFFFFF"/>
        </w:rPr>
        <w:t> </w:t>
      </w:r>
      <w:r w:rsidRPr="00A14D0C">
        <w:rPr>
          <w:rStyle w:val="normaltextrun"/>
          <w:shd w:val="clear" w:color="auto" w:fill="FFFFFF"/>
        </w:rPr>
        <w:t>Kaišiadorių muziejaus fonduose sukaupta apie 55 000 eksponatų, moksliniame archyve apie 1150 bylų, o žinybinėje bibliotekoje – apie 2100 knygų. Per 25 metus muziejus parengė ir išleido apie 50 knygų bei kitų leidinių apie Kaišiadorių miestą ir regioną. Muziejus turi dvi ekspozicijas: Jono Aisčio ekspoziciją Rumšiškėse (J. Aisčio g. 1) ir ekspoziciją „Brazauskų namai“ Kaišiadoryse (J. Biliūno g. 26). Administracinės patalpos įsikūrusios Gedimino g. 118. 2025 m. rudenį pradėtose statyti patalpose Gedimino g. 69 bus įrengtos muziejinės ekspozicijos (archeologinės, etnografinės, istorinės), kamerinių renginių ir parodų salė, edukacinė klasė.</w:t>
      </w:r>
    </w:p>
    <w:p w14:paraId="05E47549" w14:textId="74473575"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b/>
          <w:bCs/>
        </w:rPr>
        <w:t>Muziejaus rinkiniai</w:t>
      </w:r>
    </w:p>
    <w:p w14:paraId="28742838" w14:textId="44B34D2D"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Kaišiadorių muziejus veikia kaip regiono istorinės atminties saugykla, kurioje sukaupta net 55 389 eksponatai. 2025 metai muziejui buvo sėkmingi papildant fondus ir rūpinantis sukauptu paveldu: fondai pasipildė 612 eksponatų. Per 2025 m. išrašyti 32 eksponatų priėmimo-perdavimo aktai.</w:t>
      </w:r>
    </w:p>
    <w:p w14:paraId="0B37B6C0"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Pagrindinio (</w:t>
      </w:r>
      <w:proofErr w:type="spellStart"/>
      <w:r w:rsidRPr="00A14D0C">
        <w:rPr>
          <w:rStyle w:val="normaltextrun"/>
        </w:rPr>
        <w:t>KšM</w:t>
      </w:r>
      <w:proofErr w:type="spellEnd"/>
      <w:r w:rsidRPr="00A14D0C">
        <w:rPr>
          <w:rStyle w:val="normaltextrun"/>
        </w:rPr>
        <w:t xml:space="preserve"> GEK) ir pagalbinio fondų (</w:t>
      </w:r>
      <w:proofErr w:type="spellStart"/>
      <w:r w:rsidRPr="00A14D0C">
        <w:rPr>
          <w:rStyle w:val="normaltextrun"/>
        </w:rPr>
        <w:t>KšM</w:t>
      </w:r>
      <w:proofErr w:type="spellEnd"/>
      <w:r w:rsidRPr="00A14D0C">
        <w:rPr>
          <w:rStyle w:val="normaltextrun"/>
        </w:rPr>
        <w:t xml:space="preserve"> P) eksponatų suinventorinta 894. Išrašytos 696 inventorinės kortelės. Atliktas didelis darbas ruošiant eksponatus ilgalaikiam saugojimui – paruošti 624 eksponatai.</w:t>
      </w:r>
      <w:r w:rsidRPr="00A14D0C">
        <w:rPr>
          <w:rStyle w:val="eop"/>
        </w:rPr>
        <w:t> </w:t>
      </w:r>
    </w:p>
    <w:p w14:paraId="736AA562"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shd w:val="clear" w:color="auto" w:fill="FFFFFF"/>
        </w:rPr>
        <w:t>Lietuvos integralioje muziejų informacinėje sistemoje (LIMIS) suskaitmeninta </w:t>
      </w:r>
      <w:r w:rsidRPr="00A14D0C">
        <w:rPr>
          <w:rStyle w:val="normaltextrun"/>
        </w:rPr>
        <w:t>570 eksponatų. Taip pat nuskenuota 764 fotografijos. </w:t>
      </w:r>
      <w:r w:rsidRPr="00A14D0C">
        <w:rPr>
          <w:rStyle w:val="eop"/>
        </w:rPr>
        <w:t> </w:t>
      </w:r>
    </w:p>
    <w:p w14:paraId="5D57A54C"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Vienas pagrindinių iššūkių – restauravimo poreikiai. Daug eksponatų laukia specialistų dėmesio, bet per metus pavyko restauruoti tik vieną. </w:t>
      </w:r>
      <w:r w:rsidRPr="00A14D0C">
        <w:rPr>
          <w:rStyle w:val="eop"/>
        </w:rPr>
        <w:t> </w:t>
      </w:r>
    </w:p>
    <w:p w14:paraId="066D48D4"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Muziejaus rinkinių saugyklos nuolat valomos, vėdinamos, stebimi ir fiksuojami drėgmės ir temperatūros rodmenys. Pagal poreikį eksponatai mechaniškai valomi, dezinfekuojami. Atliekama muziejaus rinkinių saugyklų prevencinė dezinfekcija.</w:t>
      </w:r>
      <w:r w:rsidRPr="00A14D0C">
        <w:rPr>
          <w:rStyle w:val="eop"/>
        </w:rPr>
        <w:t> </w:t>
      </w:r>
    </w:p>
    <w:p w14:paraId="298F95EE"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Atliktas fotografijos rinkinio (IF) eksponatų pagrindinio (</w:t>
      </w:r>
      <w:proofErr w:type="spellStart"/>
      <w:r w:rsidRPr="00A14D0C">
        <w:rPr>
          <w:rStyle w:val="normaltextrun"/>
        </w:rPr>
        <w:t>KšM</w:t>
      </w:r>
      <w:proofErr w:type="spellEnd"/>
      <w:r w:rsidRPr="00A14D0C">
        <w:rPr>
          <w:rStyle w:val="normaltextrun"/>
        </w:rPr>
        <w:t xml:space="preserve"> GEK) ir pagalbinio fondų (</w:t>
      </w:r>
      <w:proofErr w:type="spellStart"/>
      <w:r w:rsidRPr="00A14D0C">
        <w:rPr>
          <w:rStyle w:val="normaltextrun"/>
        </w:rPr>
        <w:t>KšM</w:t>
      </w:r>
      <w:proofErr w:type="spellEnd"/>
      <w:r w:rsidRPr="00A14D0C">
        <w:rPr>
          <w:rStyle w:val="normaltextrun"/>
        </w:rPr>
        <w:t xml:space="preserve"> P) eksponatų perkėlimas. 1424 eksponatai perkelti ilgalaikiam saugojimui į metalinę spintą, saugančią eksponatus nuo kenksmingos natūralios šviesos ir dulkių, pakeista dalis senųjų aplankų, vokų.</w:t>
      </w:r>
      <w:r w:rsidRPr="00A14D0C">
        <w:rPr>
          <w:rStyle w:val="eop"/>
        </w:rPr>
        <w:t> </w:t>
      </w:r>
    </w:p>
    <w:p w14:paraId="047785AF"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lastRenderedPageBreak/>
        <w:t>Atnaujinta muziejaus rinkinių saugyklų įranga. Įsigyta spinta eksponatų saugojimui.</w:t>
      </w:r>
      <w:r w:rsidRPr="00A14D0C">
        <w:rPr>
          <w:rStyle w:val="eop"/>
        </w:rPr>
        <w:t> </w:t>
      </w:r>
    </w:p>
    <w:p w14:paraId="78504338" w14:textId="77777777" w:rsidR="00E04F7F" w:rsidRPr="00A14D0C" w:rsidRDefault="00E04F7F" w:rsidP="00A14D0C">
      <w:pPr>
        <w:pStyle w:val="paragraph"/>
        <w:spacing w:before="0" w:beforeAutospacing="0" w:after="0" w:afterAutospacing="0" w:line="360" w:lineRule="auto"/>
        <w:jc w:val="both"/>
        <w:textAlignment w:val="baseline"/>
      </w:pPr>
      <w:r w:rsidRPr="00A14D0C">
        <w:rPr>
          <w:rStyle w:val="eop"/>
        </w:rPr>
        <w:t> </w:t>
      </w:r>
    </w:p>
    <w:p w14:paraId="3A2FA179"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b/>
          <w:bCs/>
        </w:rPr>
        <w:t>Komunikacija, edukacija ir renginiai</w:t>
      </w:r>
      <w:r w:rsidRPr="00A14D0C">
        <w:rPr>
          <w:rStyle w:val="eop"/>
        </w:rPr>
        <w:t> </w:t>
      </w:r>
    </w:p>
    <w:p w14:paraId="5052689C" w14:textId="56BC7BA8"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Socialinių tinklų aktyvumas: „Facebook“ ir „</w:t>
      </w:r>
      <w:proofErr w:type="spellStart"/>
      <w:r w:rsidRPr="00A14D0C">
        <w:rPr>
          <w:rStyle w:val="normaltextrun"/>
        </w:rPr>
        <w:t>Instagram</w:t>
      </w:r>
      <w:proofErr w:type="spellEnd"/>
      <w:r w:rsidRPr="00A14D0C">
        <w:rPr>
          <w:rStyle w:val="normaltextrun"/>
        </w:rPr>
        <w:t xml:space="preserve">“ platformose parengti 86 pranešimai, straipsniai. Parengti 24 pranešimai apie muziejų, muziejaus rinkinius ir muziejaus ekspozicijų veiklą (J. Aisčio ekspoziciją ir ekspoziciją „Brazauskų namai“) žiniasklaidai ir kt. Muziejaus atstovai dalyvavo 5 radijo ir televizijos laidose. Muziejaus internetinė svetainė nuolat papildoma nauja istorine medžiaga: joje talpinamos virtualios parodos, muziejaus išleistos knygos </w:t>
      </w:r>
      <w:proofErr w:type="spellStart"/>
      <w:r w:rsidRPr="00A14D0C">
        <w:rPr>
          <w:rStyle w:val="normaltextrun"/>
        </w:rPr>
        <w:t>pdf</w:t>
      </w:r>
      <w:proofErr w:type="spellEnd"/>
      <w:r w:rsidRPr="00A14D0C">
        <w:rPr>
          <w:rStyle w:val="normaltextrun"/>
        </w:rPr>
        <w:t xml:space="preserve"> formatu. Sėkmingai atnaujinta ir vėl pradėjo veikti virtuali Kaišiadorių enciklopedija.</w:t>
      </w:r>
    </w:p>
    <w:p w14:paraId="048417B8" w14:textId="22E33E1E"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Muziejus aktyviai bendradarbiavo su vietos bendruomene ir kitomis institucijomis. Jono Aisčio ekspozicija ir ekspozicija „Brazauskų namai“ išliko traukos centrais, priimdami lankytojų srautus. Per metus muziejų aplankė 4 633 lankytojai, suorganizuoti 32 renginiai. Tęstos edukacinės programos, surengti 122 užsiėmimai, kuriuose dalyvavo 2 446 dalyviai. Parengtos 4 naujos edukacinės programos, 2 naujos parodos, 3 virtualios parodos. Kilnojamosios parodos aktyviai keliavo po kitas kultūros įstaigas – įvyko 19 kilnojamųjų muziejaus parodų eksponavimų. </w:t>
      </w:r>
      <w:r w:rsidRPr="00A14D0C">
        <w:rPr>
          <w:rStyle w:val="eop"/>
        </w:rPr>
        <w:t> </w:t>
      </w:r>
    </w:p>
    <w:p w14:paraId="5A8EA8A9"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Muziejus per metus pasiskolino 642 kultūros vertybes, eksponatus, o kitiems skolino 56 savo eksponatus. Eksponuoti 1249 pagrindinio fondo (</w:t>
      </w:r>
      <w:proofErr w:type="spellStart"/>
      <w:r w:rsidRPr="00A14D0C">
        <w:rPr>
          <w:rStyle w:val="normaltextrun"/>
        </w:rPr>
        <w:t>KšM</w:t>
      </w:r>
      <w:proofErr w:type="spellEnd"/>
      <w:r w:rsidRPr="00A14D0C">
        <w:rPr>
          <w:rStyle w:val="normaltextrun"/>
        </w:rPr>
        <w:t xml:space="preserve"> GEK) ir pagalbinio fondo (</w:t>
      </w:r>
      <w:proofErr w:type="spellStart"/>
      <w:r w:rsidRPr="00A14D0C">
        <w:rPr>
          <w:rStyle w:val="normaltextrun"/>
        </w:rPr>
        <w:t>KšM</w:t>
      </w:r>
      <w:proofErr w:type="spellEnd"/>
      <w:r w:rsidRPr="00A14D0C">
        <w:rPr>
          <w:rStyle w:val="normaltextrun"/>
        </w:rPr>
        <w:t xml:space="preserve"> P) eksponatai. </w:t>
      </w:r>
      <w:r w:rsidRPr="00A14D0C">
        <w:rPr>
          <w:rStyle w:val="eop"/>
        </w:rPr>
        <w:t> </w:t>
      </w:r>
    </w:p>
    <w:p w14:paraId="2DE94BCA"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eop"/>
        </w:rPr>
        <w:t> </w:t>
      </w:r>
    </w:p>
    <w:p w14:paraId="6A0D498A"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b/>
          <w:bCs/>
        </w:rPr>
        <w:t>Svarbiausi 2025 m. pasiekimai</w:t>
      </w:r>
      <w:r w:rsidRPr="00A14D0C">
        <w:rPr>
          <w:rStyle w:val="eop"/>
        </w:rPr>
        <w:t> </w:t>
      </w:r>
    </w:p>
    <w:p w14:paraId="1ACB2613" w14:textId="77777777" w:rsidR="00E04F7F" w:rsidRPr="00A14D0C" w:rsidRDefault="00E04F7F" w:rsidP="00A14D0C">
      <w:pPr>
        <w:pStyle w:val="paragraph"/>
        <w:spacing w:before="0" w:beforeAutospacing="0" w:after="0" w:afterAutospacing="0" w:line="360" w:lineRule="auto"/>
        <w:ind w:firstLine="1290"/>
        <w:jc w:val="both"/>
        <w:textAlignment w:val="baseline"/>
      </w:pPr>
      <w:r w:rsidRPr="00A14D0C">
        <w:rPr>
          <w:rStyle w:val="normaltextrun"/>
        </w:rPr>
        <w:t xml:space="preserve">2025 metai Kaišiadorių muziejaus veikloje buvo skirti ne tik praeities išsaugojimui, eksponatų kaupimui, bet ir informacijos skleidimui, naujų kultūros produktų kūrimui, gyvam ryšiui su bendruomene kurti. Parengtas ir išleistas Kaišiadorių kultūros raidą apibendrinantis leidinys „Kaišiadorių kultūra: šimtas metų. I dalis 1918–1940 m.“, parengta medžiaga II daliai (1940–1990 m.) ir III daliai (1990–2025 m.), parengtas ir išleistas leidinys „Pyragas nuo iešmo, </w:t>
      </w:r>
      <w:proofErr w:type="spellStart"/>
      <w:r w:rsidRPr="00A14D0C">
        <w:rPr>
          <w:rStyle w:val="normaltextrun"/>
        </w:rPr>
        <w:t>Baumkuchenas</w:t>
      </w:r>
      <w:proofErr w:type="spellEnd"/>
      <w:r w:rsidRPr="00A14D0C">
        <w:rPr>
          <w:rStyle w:val="normaltextrun"/>
        </w:rPr>
        <w:t xml:space="preserve">, Raguolis ir šakotis. Vieno įspūdingo kepinio istorija“. Sukurtas animacinis filmas „Geležinis kelias“ apie pirmojo traukinio kelionę pro Kaišiadoris 1862 m. (režisierė G. </w:t>
      </w:r>
      <w:proofErr w:type="spellStart"/>
      <w:r w:rsidRPr="00A14D0C">
        <w:rPr>
          <w:rStyle w:val="normaltextrun"/>
        </w:rPr>
        <w:t>Valevičiūtė</w:t>
      </w:r>
      <w:proofErr w:type="spellEnd"/>
      <w:r w:rsidRPr="00A14D0C">
        <w:rPr>
          <w:rStyle w:val="normaltextrun"/>
        </w:rPr>
        <w:t xml:space="preserve">-Brazauskienė). Padarytas istorinis tyrimas apie </w:t>
      </w:r>
      <w:proofErr w:type="spellStart"/>
      <w:r w:rsidRPr="00A14D0C">
        <w:rPr>
          <w:rStyle w:val="normaltextrun"/>
        </w:rPr>
        <w:t>Vladikiškių</w:t>
      </w:r>
      <w:proofErr w:type="spellEnd"/>
      <w:r w:rsidRPr="00A14D0C">
        <w:rPr>
          <w:rStyle w:val="normaltextrun"/>
        </w:rPr>
        <w:t xml:space="preserve"> dvarą ir jo ilgamečius savininkus Romerius. Muziejus sėkmingai įgyvendino du projektus, finansuotus Lietuvos kultūros tarybos: „Šaukštas praeities, žiupsnelis dabarties“ ir „Kaišiadorių kultūra: šimtas metų“.</w:t>
      </w:r>
      <w:r w:rsidRPr="00A14D0C">
        <w:rPr>
          <w:rStyle w:val="eop"/>
        </w:rPr>
        <w:t> </w:t>
      </w:r>
    </w:p>
    <w:p w14:paraId="7E8072CD" w14:textId="127B3F49" w:rsidR="00E04F7F" w:rsidRPr="00A14D0C" w:rsidRDefault="00E04F7F" w:rsidP="00A14D0C">
      <w:pPr>
        <w:pStyle w:val="paragraph"/>
        <w:spacing w:before="0" w:beforeAutospacing="0" w:after="0" w:afterAutospacing="0" w:line="360" w:lineRule="auto"/>
        <w:ind w:firstLine="1290"/>
        <w:jc w:val="both"/>
        <w:textAlignment w:val="baseline"/>
        <w:rPr>
          <w:rStyle w:val="eop"/>
        </w:rPr>
      </w:pPr>
      <w:r w:rsidRPr="00A14D0C">
        <w:rPr>
          <w:rStyle w:val="normaltextrun"/>
        </w:rPr>
        <w:t>2025 metai didelį dėmesį skyrėme parodos dailininko Kazio Morkūno šimtmečiui parengimui ir jos pristatymui visuomenei. Dalyvavome ilgalaikės kultūrinio ugdymo programos „Kazio Morkūno kūrybos kelias“ kūrime. Sėkmingai atnaujinta ir vėl muziejaus svetainėje pradėjo veikti skaitmeninė Kaišiadorių enciklopedija. </w:t>
      </w:r>
    </w:p>
    <w:p w14:paraId="1D37971B" w14:textId="77777777" w:rsidR="00E04F7F" w:rsidRPr="00A14D0C" w:rsidRDefault="00E04F7F" w:rsidP="00A14D0C">
      <w:pPr>
        <w:pStyle w:val="paragraph"/>
        <w:spacing w:before="0" w:beforeAutospacing="0" w:after="0" w:afterAutospacing="0"/>
        <w:ind w:firstLine="1290"/>
        <w:jc w:val="both"/>
        <w:textAlignment w:val="baseline"/>
      </w:pPr>
    </w:p>
    <w:p w14:paraId="2A1FB421" w14:textId="77777777" w:rsidR="00E04F7F" w:rsidRPr="00A14D0C" w:rsidRDefault="00E04F7F" w:rsidP="00A14D0C">
      <w:pPr>
        <w:pStyle w:val="Betarp"/>
        <w:jc w:val="center"/>
        <w:rPr>
          <w:rFonts w:ascii="Times New Roman" w:hAnsi="Times New Roman" w:cs="Times New Roman"/>
          <w:sz w:val="24"/>
          <w:szCs w:val="24"/>
        </w:rPr>
      </w:pPr>
    </w:p>
    <w:p w14:paraId="2DD89F32" w14:textId="048BDAEB" w:rsidR="007D50B3" w:rsidRPr="00A14D0C" w:rsidRDefault="008C6039" w:rsidP="00A14D0C">
      <w:pPr>
        <w:pStyle w:val="Betarp"/>
        <w:jc w:val="center"/>
        <w:rPr>
          <w:rFonts w:ascii="Times New Roman" w:hAnsi="Times New Roman" w:cs="Times New Roman"/>
          <w:sz w:val="24"/>
          <w:szCs w:val="24"/>
        </w:rPr>
      </w:pPr>
      <w:r w:rsidRPr="00A14D0C">
        <w:rPr>
          <w:rFonts w:ascii="Times New Roman" w:hAnsi="Times New Roman" w:cs="Times New Roman"/>
          <w:sz w:val="24"/>
          <w:szCs w:val="24"/>
        </w:rPr>
        <w:t>R</w:t>
      </w:r>
      <w:r w:rsidR="00DD6BB1" w:rsidRPr="00A14D0C">
        <w:rPr>
          <w:rFonts w:ascii="Times New Roman" w:hAnsi="Times New Roman" w:cs="Times New Roman"/>
          <w:sz w:val="24"/>
          <w:szCs w:val="24"/>
        </w:rPr>
        <w:t>EKVIZITAI</w:t>
      </w:r>
    </w:p>
    <w:p w14:paraId="750756A9" w14:textId="77777777" w:rsidR="00E04F7F" w:rsidRPr="00A14D0C" w:rsidRDefault="00E04F7F" w:rsidP="00A14D0C">
      <w:pPr>
        <w:pStyle w:val="Betarp"/>
        <w:jc w:val="center"/>
        <w:rPr>
          <w:rFonts w:ascii="Times New Roman" w:hAnsi="Times New Roman" w:cs="Times New Roman"/>
          <w:sz w:val="24"/>
          <w:szCs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01"/>
        <w:gridCol w:w="6421"/>
      </w:tblGrid>
      <w:tr w:rsidR="00E04F7F" w:rsidRPr="00A14D0C" w14:paraId="27066F48"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3ABF2558"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Pavadinimas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5208648E"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Kaišiadorių muziejus  </w:t>
            </w:r>
          </w:p>
        </w:tc>
      </w:tr>
      <w:tr w:rsidR="00E04F7F" w:rsidRPr="00A14D0C" w14:paraId="7B6FFE19"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3CE7F2E0"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Teisinė forma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295D4D6C"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Kaišiadorių rajono savivaldybės biudžetinė įstaiga </w:t>
            </w:r>
          </w:p>
        </w:tc>
      </w:tr>
      <w:tr w:rsidR="00E04F7F" w:rsidRPr="00A14D0C" w14:paraId="2BDB6319"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2740B6E"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Įregistravimo data, vieta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08E748AA"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1998 m. rugsėjo 28 d., Kaunas  </w:t>
            </w:r>
          </w:p>
        </w:tc>
      </w:tr>
      <w:tr w:rsidR="00E04F7F" w:rsidRPr="00A14D0C" w14:paraId="7EA6BB48"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A75788C"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Įstaigos kodas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279E4AC2"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188202230 </w:t>
            </w:r>
          </w:p>
        </w:tc>
      </w:tr>
      <w:tr w:rsidR="00E04F7F" w:rsidRPr="00A14D0C" w14:paraId="33A9F7AE"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5D6BABF2"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Adresas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06B0473F"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Gedimino g. 118, Kaišiadorys, LT-56166 </w:t>
            </w:r>
          </w:p>
        </w:tc>
      </w:tr>
      <w:tr w:rsidR="00E04F7F" w:rsidRPr="00A14D0C" w14:paraId="2F3D56ED"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A8FA61B"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Telefonas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13E40FC3"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+370 346 54161 </w:t>
            </w:r>
          </w:p>
        </w:tc>
      </w:tr>
      <w:tr w:rsidR="00E04F7F" w:rsidRPr="00A14D0C" w14:paraId="1F37497A"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5F3C8695"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El. Paštas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3003DCB8"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proofErr w:type="spellStart"/>
            <w:r w:rsidRPr="00A14D0C">
              <w:rPr>
                <w:rFonts w:ascii="Times New Roman" w:eastAsia="Times New Roman" w:hAnsi="Times New Roman" w:cs="Times New Roman"/>
                <w:kern w:val="0"/>
                <w:sz w:val="24"/>
                <w:szCs w:val="24"/>
                <w:lang w:eastAsia="lt-LT"/>
                <w14:ligatures w14:val="none"/>
              </w:rPr>
              <w:t>info</w:t>
            </w:r>
            <w:proofErr w:type="spellEnd"/>
            <w:r w:rsidRPr="00A14D0C">
              <w:rPr>
                <w:rFonts w:ascii="Times New Roman" w:eastAsia="Times New Roman" w:hAnsi="Times New Roman" w:cs="Times New Roman"/>
                <w:kern w:val="0"/>
                <w:sz w:val="24"/>
                <w:szCs w:val="24"/>
                <w:lang w:val="en-US" w:eastAsia="lt-LT"/>
                <w14:ligatures w14:val="none"/>
              </w:rPr>
              <w:t>@</w:t>
            </w:r>
            <w:proofErr w:type="spellStart"/>
            <w:r w:rsidRPr="00A14D0C">
              <w:rPr>
                <w:rFonts w:ascii="Times New Roman" w:eastAsia="Times New Roman" w:hAnsi="Times New Roman" w:cs="Times New Roman"/>
                <w:kern w:val="0"/>
                <w:sz w:val="24"/>
                <w:szCs w:val="24"/>
                <w:lang w:eastAsia="lt-LT"/>
                <w14:ligatures w14:val="none"/>
              </w:rPr>
              <w:t>kaisiadoriumuziejus.lt</w:t>
            </w:r>
            <w:proofErr w:type="spellEnd"/>
            <w:r w:rsidRPr="00A14D0C">
              <w:rPr>
                <w:rFonts w:ascii="Times New Roman" w:eastAsia="Times New Roman" w:hAnsi="Times New Roman" w:cs="Times New Roman"/>
                <w:kern w:val="0"/>
                <w:sz w:val="24"/>
                <w:szCs w:val="24"/>
                <w:lang w:eastAsia="lt-LT"/>
                <w14:ligatures w14:val="none"/>
              </w:rPr>
              <w:t> </w:t>
            </w:r>
          </w:p>
        </w:tc>
      </w:tr>
      <w:tr w:rsidR="00E04F7F" w:rsidRPr="00A14D0C" w14:paraId="5E4415DB" w14:textId="77777777" w:rsidTr="00E04F7F">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270A7D80"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Interneto svetainė </w:t>
            </w:r>
          </w:p>
        </w:tc>
        <w:tc>
          <w:tcPr>
            <w:tcW w:w="6525" w:type="dxa"/>
            <w:tcBorders>
              <w:top w:val="single" w:sz="6" w:space="0" w:color="auto"/>
              <w:left w:val="single" w:sz="6" w:space="0" w:color="auto"/>
              <w:bottom w:val="single" w:sz="6" w:space="0" w:color="auto"/>
              <w:right w:val="single" w:sz="6" w:space="0" w:color="auto"/>
            </w:tcBorders>
            <w:shd w:val="clear" w:color="auto" w:fill="auto"/>
            <w:hideMark/>
          </w:tcPr>
          <w:p w14:paraId="587D6978" w14:textId="77777777" w:rsidR="00E04F7F" w:rsidRPr="00A14D0C" w:rsidRDefault="00E04F7F" w:rsidP="00A14D0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www.kaisiadoriumuziejus.lt </w:t>
            </w:r>
          </w:p>
        </w:tc>
      </w:tr>
    </w:tbl>
    <w:p w14:paraId="045A17E8" w14:textId="77777777" w:rsidR="00E04F7F" w:rsidRPr="00A14D0C" w:rsidRDefault="00E04F7F" w:rsidP="00A14D0C">
      <w:pPr>
        <w:pStyle w:val="Betarp"/>
        <w:jc w:val="center"/>
        <w:rPr>
          <w:rFonts w:ascii="Times New Roman" w:hAnsi="Times New Roman" w:cs="Times New Roman"/>
          <w:sz w:val="24"/>
          <w:szCs w:val="24"/>
        </w:rPr>
      </w:pPr>
    </w:p>
    <w:p w14:paraId="1D4E1634" w14:textId="77777777" w:rsidR="00E04F7F" w:rsidRPr="00A14D0C" w:rsidRDefault="00E04F7F" w:rsidP="00A14D0C">
      <w:pPr>
        <w:spacing w:after="0" w:line="240" w:lineRule="auto"/>
        <w:jc w:val="center"/>
        <w:rPr>
          <w:rFonts w:ascii="Times New Roman" w:hAnsi="Times New Roman" w:cs="Times New Roman"/>
          <w:bCs/>
          <w:sz w:val="24"/>
          <w:szCs w:val="24"/>
        </w:rPr>
      </w:pPr>
    </w:p>
    <w:p w14:paraId="22139EBE" w14:textId="35948503" w:rsidR="00EA7CF0" w:rsidRPr="00A14D0C" w:rsidRDefault="008C6039" w:rsidP="00A14D0C">
      <w:pPr>
        <w:spacing w:after="0" w:line="240" w:lineRule="auto"/>
        <w:jc w:val="center"/>
        <w:rPr>
          <w:rFonts w:ascii="Times New Roman" w:hAnsi="Times New Roman" w:cs="Times New Roman"/>
          <w:bCs/>
          <w:sz w:val="24"/>
          <w:szCs w:val="24"/>
        </w:rPr>
      </w:pPr>
      <w:r w:rsidRPr="00A14D0C">
        <w:rPr>
          <w:rFonts w:ascii="Times New Roman" w:hAnsi="Times New Roman" w:cs="Times New Roman"/>
          <w:bCs/>
          <w:sz w:val="24"/>
          <w:szCs w:val="24"/>
        </w:rPr>
        <w:t>PAREIGYBIŲ SĄRAŠAS</w:t>
      </w:r>
    </w:p>
    <w:p w14:paraId="669F909A" w14:textId="77777777" w:rsidR="00E04F7F" w:rsidRPr="00A14D0C" w:rsidRDefault="00E04F7F" w:rsidP="00A14D0C">
      <w:pPr>
        <w:spacing w:after="0" w:line="240" w:lineRule="auto"/>
        <w:jc w:val="center"/>
        <w:rPr>
          <w:rFonts w:ascii="Times New Roman" w:hAnsi="Times New Roman" w:cs="Times New Roman"/>
          <w:bCs/>
          <w:sz w:val="24"/>
          <w:szCs w:val="24"/>
        </w:rPr>
      </w:pPr>
    </w:p>
    <w:tbl>
      <w:tblPr>
        <w:tblW w:w="9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01"/>
        <w:gridCol w:w="5106"/>
        <w:gridCol w:w="2517"/>
      </w:tblGrid>
      <w:tr w:rsidR="00E04F7F" w:rsidRPr="00A14D0C" w14:paraId="348FBD89" w14:textId="77777777" w:rsidTr="00E04F7F">
        <w:trPr>
          <w:trHeight w:val="310"/>
        </w:trPr>
        <w:tc>
          <w:tcPr>
            <w:tcW w:w="4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536AB"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Eil.nr. </w:t>
            </w:r>
          </w:p>
        </w:tc>
        <w:tc>
          <w:tcPr>
            <w:tcW w:w="454" w:type="dxa"/>
            <w:tcBorders>
              <w:top w:val="single" w:sz="6" w:space="0" w:color="auto"/>
              <w:left w:val="nil"/>
              <w:bottom w:val="single" w:sz="6" w:space="0" w:color="auto"/>
              <w:right w:val="single" w:sz="6" w:space="0" w:color="auto"/>
            </w:tcBorders>
            <w:shd w:val="clear" w:color="auto" w:fill="auto"/>
            <w:vAlign w:val="center"/>
            <w:hideMark/>
          </w:tcPr>
          <w:p w14:paraId="778EF6C4"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Pareigybė </w:t>
            </w:r>
          </w:p>
        </w:tc>
        <w:tc>
          <w:tcPr>
            <w:tcW w:w="454" w:type="dxa"/>
            <w:tcBorders>
              <w:top w:val="single" w:sz="6" w:space="0" w:color="auto"/>
              <w:left w:val="nil"/>
              <w:bottom w:val="single" w:sz="6" w:space="0" w:color="auto"/>
              <w:right w:val="single" w:sz="6" w:space="0" w:color="auto"/>
            </w:tcBorders>
            <w:shd w:val="clear" w:color="auto" w:fill="auto"/>
            <w:vAlign w:val="center"/>
            <w:hideMark/>
          </w:tcPr>
          <w:p w14:paraId="429DA355"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Etatų skaičius </w:t>
            </w:r>
          </w:p>
        </w:tc>
      </w:tr>
      <w:tr w:rsidR="00E04F7F" w:rsidRPr="00A14D0C" w14:paraId="20CA9237"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0966F974"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 </w:t>
            </w:r>
          </w:p>
        </w:tc>
        <w:tc>
          <w:tcPr>
            <w:tcW w:w="454" w:type="dxa"/>
            <w:tcBorders>
              <w:top w:val="nil"/>
              <w:left w:val="nil"/>
              <w:bottom w:val="single" w:sz="6" w:space="0" w:color="auto"/>
              <w:right w:val="single" w:sz="6" w:space="0" w:color="auto"/>
            </w:tcBorders>
            <w:shd w:val="clear" w:color="auto" w:fill="auto"/>
            <w:vAlign w:val="center"/>
            <w:hideMark/>
          </w:tcPr>
          <w:p w14:paraId="4E7C91F5"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Kultūros ir meno darbuotojai: </w:t>
            </w:r>
          </w:p>
        </w:tc>
        <w:tc>
          <w:tcPr>
            <w:tcW w:w="454" w:type="dxa"/>
            <w:tcBorders>
              <w:top w:val="nil"/>
              <w:left w:val="nil"/>
              <w:bottom w:val="single" w:sz="6" w:space="0" w:color="auto"/>
              <w:right w:val="single" w:sz="6" w:space="0" w:color="auto"/>
            </w:tcBorders>
            <w:shd w:val="clear" w:color="auto" w:fill="auto"/>
            <w:vAlign w:val="center"/>
            <w:hideMark/>
          </w:tcPr>
          <w:p w14:paraId="1BF85466"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 </w:t>
            </w:r>
          </w:p>
        </w:tc>
      </w:tr>
      <w:tr w:rsidR="00E04F7F" w:rsidRPr="00A14D0C" w14:paraId="10A480D1"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1658148F"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1. </w:t>
            </w:r>
          </w:p>
        </w:tc>
        <w:tc>
          <w:tcPr>
            <w:tcW w:w="454" w:type="dxa"/>
            <w:tcBorders>
              <w:top w:val="nil"/>
              <w:left w:val="nil"/>
              <w:bottom w:val="single" w:sz="6" w:space="0" w:color="auto"/>
              <w:right w:val="single" w:sz="6" w:space="0" w:color="auto"/>
            </w:tcBorders>
            <w:shd w:val="clear" w:color="auto" w:fill="auto"/>
            <w:vAlign w:val="center"/>
            <w:hideMark/>
          </w:tcPr>
          <w:p w14:paraId="4C197DDA"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Direktorius </w:t>
            </w:r>
          </w:p>
        </w:tc>
        <w:tc>
          <w:tcPr>
            <w:tcW w:w="454" w:type="dxa"/>
            <w:tcBorders>
              <w:top w:val="nil"/>
              <w:left w:val="nil"/>
              <w:bottom w:val="single" w:sz="6" w:space="0" w:color="auto"/>
              <w:right w:val="single" w:sz="6" w:space="0" w:color="auto"/>
            </w:tcBorders>
            <w:shd w:val="clear" w:color="auto" w:fill="auto"/>
            <w:vAlign w:val="center"/>
            <w:hideMark/>
          </w:tcPr>
          <w:p w14:paraId="08FDEE1D"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1 </w:t>
            </w:r>
          </w:p>
        </w:tc>
      </w:tr>
      <w:tr w:rsidR="00E04F7F" w:rsidRPr="00A14D0C" w14:paraId="06C4323F"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11EE80D6"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2. </w:t>
            </w:r>
          </w:p>
        </w:tc>
        <w:tc>
          <w:tcPr>
            <w:tcW w:w="454" w:type="dxa"/>
            <w:tcBorders>
              <w:top w:val="nil"/>
              <w:left w:val="nil"/>
              <w:bottom w:val="single" w:sz="6" w:space="0" w:color="auto"/>
              <w:right w:val="single" w:sz="6" w:space="0" w:color="auto"/>
            </w:tcBorders>
            <w:shd w:val="clear" w:color="auto" w:fill="auto"/>
            <w:vAlign w:val="center"/>
            <w:hideMark/>
          </w:tcPr>
          <w:p w14:paraId="05D139FC"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Vyriausiasis muziejaus rinkinių kuratorius  </w:t>
            </w:r>
          </w:p>
        </w:tc>
        <w:tc>
          <w:tcPr>
            <w:tcW w:w="454" w:type="dxa"/>
            <w:tcBorders>
              <w:top w:val="nil"/>
              <w:left w:val="nil"/>
              <w:bottom w:val="single" w:sz="6" w:space="0" w:color="auto"/>
              <w:right w:val="single" w:sz="6" w:space="0" w:color="auto"/>
            </w:tcBorders>
            <w:shd w:val="clear" w:color="auto" w:fill="auto"/>
            <w:vAlign w:val="center"/>
            <w:hideMark/>
          </w:tcPr>
          <w:p w14:paraId="46AA1A6A"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1 </w:t>
            </w:r>
          </w:p>
        </w:tc>
      </w:tr>
      <w:tr w:rsidR="00E04F7F" w:rsidRPr="00A14D0C" w14:paraId="3D6FB38C"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2FC85748"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3. </w:t>
            </w:r>
          </w:p>
        </w:tc>
        <w:tc>
          <w:tcPr>
            <w:tcW w:w="454" w:type="dxa"/>
            <w:tcBorders>
              <w:top w:val="nil"/>
              <w:left w:val="nil"/>
              <w:bottom w:val="single" w:sz="6" w:space="0" w:color="auto"/>
              <w:right w:val="single" w:sz="6" w:space="0" w:color="auto"/>
            </w:tcBorders>
            <w:shd w:val="clear" w:color="auto" w:fill="auto"/>
            <w:vAlign w:val="center"/>
            <w:hideMark/>
          </w:tcPr>
          <w:p w14:paraId="33C92811"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Muziejininkas </w:t>
            </w:r>
          </w:p>
        </w:tc>
        <w:tc>
          <w:tcPr>
            <w:tcW w:w="454" w:type="dxa"/>
            <w:tcBorders>
              <w:top w:val="nil"/>
              <w:left w:val="nil"/>
              <w:bottom w:val="single" w:sz="6" w:space="0" w:color="auto"/>
              <w:right w:val="single" w:sz="6" w:space="0" w:color="auto"/>
            </w:tcBorders>
            <w:shd w:val="clear" w:color="auto" w:fill="auto"/>
            <w:vAlign w:val="center"/>
            <w:hideMark/>
          </w:tcPr>
          <w:p w14:paraId="4712F5E2"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4,75 </w:t>
            </w:r>
          </w:p>
        </w:tc>
      </w:tr>
      <w:tr w:rsidR="00E04F7F" w:rsidRPr="00A14D0C" w14:paraId="0D56BB5A"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0147D08A"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4. </w:t>
            </w:r>
          </w:p>
        </w:tc>
        <w:tc>
          <w:tcPr>
            <w:tcW w:w="454" w:type="dxa"/>
            <w:tcBorders>
              <w:top w:val="nil"/>
              <w:left w:val="nil"/>
              <w:bottom w:val="single" w:sz="6" w:space="0" w:color="auto"/>
              <w:right w:val="single" w:sz="6" w:space="0" w:color="auto"/>
            </w:tcBorders>
            <w:shd w:val="clear" w:color="auto" w:fill="auto"/>
            <w:vAlign w:val="center"/>
            <w:hideMark/>
          </w:tcPr>
          <w:p w14:paraId="3B17E6F8"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Kultūros projektų vadovas </w:t>
            </w:r>
          </w:p>
        </w:tc>
        <w:tc>
          <w:tcPr>
            <w:tcW w:w="454" w:type="dxa"/>
            <w:tcBorders>
              <w:top w:val="nil"/>
              <w:left w:val="nil"/>
              <w:bottom w:val="single" w:sz="6" w:space="0" w:color="auto"/>
              <w:right w:val="single" w:sz="6" w:space="0" w:color="auto"/>
            </w:tcBorders>
            <w:shd w:val="clear" w:color="auto" w:fill="auto"/>
            <w:vAlign w:val="center"/>
            <w:hideMark/>
          </w:tcPr>
          <w:p w14:paraId="1F0491B6"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0,5 </w:t>
            </w:r>
          </w:p>
        </w:tc>
      </w:tr>
      <w:tr w:rsidR="00E04F7F" w:rsidRPr="00A14D0C" w14:paraId="6C228200"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535E2311"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 </w:t>
            </w:r>
          </w:p>
        </w:tc>
        <w:tc>
          <w:tcPr>
            <w:tcW w:w="454" w:type="dxa"/>
            <w:tcBorders>
              <w:top w:val="nil"/>
              <w:left w:val="nil"/>
              <w:bottom w:val="single" w:sz="6" w:space="0" w:color="auto"/>
              <w:right w:val="single" w:sz="6" w:space="0" w:color="auto"/>
            </w:tcBorders>
            <w:shd w:val="clear" w:color="auto" w:fill="auto"/>
            <w:vAlign w:val="center"/>
            <w:hideMark/>
          </w:tcPr>
          <w:p w14:paraId="5D7425EE"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Kiti darbuotojai (aptarnaujantis personalas): </w:t>
            </w:r>
          </w:p>
        </w:tc>
        <w:tc>
          <w:tcPr>
            <w:tcW w:w="454" w:type="dxa"/>
            <w:tcBorders>
              <w:top w:val="nil"/>
              <w:left w:val="nil"/>
              <w:bottom w:val="single" w:sz="6" w:space="0" w:color="auto"/>
              <w:right w:val="single" w:sz="6" w:space="0" w:color="auto"/>
            </w:tcBorders>
            <w:shd w:val="clear" w:color="auto" w:fill="auto"/>
            <w:vAlign w:val="center"/>
            <w:hideMark/>
          </w:tcPr>
          <w:p w14:paraId="4BE004BC"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 </w:t>
            </w:r>
          </w:p>
        </w:tc>
      </w:tr>
      <w:tr w:rsidR="00E04F7F" w:rsidRPr="00A14D0C" w14:paraId="0BBCF0EA"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02E234D0"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1. </w:t>
            </w:r>
          </w:p>
        </w:tc>
        <w:tc>
          <w:tcPr>
            <w:tcW w:w="454" w:type="dxa"/>
            <w:tcBorders>
              <w:top w:val="nil"/>
              <w:left w:val="nil"/>
              <w:bottom w:val="single" w:sz="6" w:space="0" w:color="auto"/>
              <w:right w:val="single" w:sz="6" w:space="0" w:color="auto"/>
            </w:tcBorders>
            <w:shd w:val="clear" w:color="auto" w:fill="auto"/>
            <w:vAlign w:val="center"/>
            <w:hideMark/>
          </w:tcPr>
          <w:p w14:paraId="3B10B7F3"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Administratorius-archyvaras </w:t>
            </w:r>
          </w:p>
        </w:tc>
        <w:tc>
          <w:tcPr>
            <w:tcW w:w="454" w:type="dxa"/>
            <w:tcBorders>
              <w:top w:val="nil"/>
              <w:left w:val="nil"/>
              <w:bottom w:val="single" w:sz="6" w:space="0" w:color="auto"/>
              <w:right w:val="single" w:sz="6" w:space="0" w:color="auto"/>
            </w:tcBorders>
            <w:shd w:val="clear" w:color="auto" w:fill="auto"/>
            <w:vAlign w:val="center"/>
            <w:hideMark/>
          </w:tcPr>
          <w:p w14:paraId="0B6DBB73"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1 </w:t>
            </w:r>
          </w:p>
        </w:tc>
      </w:tr>
      <w:tr w:rsidR="00E04F7F" w:rsidRPr="00A14D0C" w14:paraId="260363A5"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6A72F515"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2. </w:t>
            </w:r>
          </w:p>
        </w:tc>
        <w:tc>
          <w:tcPr>
            <w:tcW w:w="454" w:type="dxa"/>
            <w:tcBorders>
              <w:top w:val="nil"/>
              <w:left w:val="nil"/>
              <w:bottom w:val="single" w:sz="6" w:space="0" w:color="auto"/>
              <w:right w:val="single" w:sz="6" w:space="0" w:color="auto"/>
            </w:tcBorders>
            <w:shd w:val="clear" w:color="auto" w:fill="auto"/>
            <w:vAlign w:val="center"/>
            <w:hideMark/>
          </w:tcPr>
          <w:p w14:paraId="573109AF"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Kultūros projektų vadovas </w:t>
            </w:r>
          </w:p>
        </w:tc>
        <w:tc>
          <w:tcPr>
            <w:tcW w:w="454" w:type="dxa"/>
            <w:tcBorders>
              <w:top w:val="nil"/>
              <w:left w:val="nil"/>
              <w:bottom w:val="single" w:sz="6" w:space="0" w:color="auto"/>
              <w:right w:val="single" w:sz="6" w:space="0" w:color="auto"/>
            </w:tcBorders>
            <w:shd w:val="clear" w:color="auto" w:fill="auto"/>
            <w:vAlign w:val="center"/>
            <w:hideMark/>
          </w:tcPr>
          <w:p w14:paraId="0F4D5D5D"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0,25 </w:t>
            </w:r>
          </w:p>
        </w:tc>
      </w:tr>
      <w:tr w:rsidR="00E04F7F" w:rsidRPr="00A14D0C" w14:paraId="0153A6B5"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6B1286E2"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3. </w:t>
            </w:r>
          </w:p>
        </w:tc>
        <w:tc>
          <w:tcPr>
            <w:tcW w:w="454" w:type="dxa"/>
            <w:tcBorders>
              <w:top w:val="nil"/>
              <w:left w:val="nil"/>
              <w:bottom w:val="single" w:sz="6" w:space="0" w:color="auto"/>
              <w:right w:val="single" w:sz="6" w:space="0" w:color="auto"/>
            </w:tcBorders>
            <w:shd w:val="clear" w:color="auto" w:fill="auto"/>
            <w:vAlign w:val="center"/>
            <w:hideMark/>
          </w:tcPr>
          <w:p w14:paraId="40CD730E"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Vairuotojas </w:t>
            </w:r>
          </w:p>
        </w:tc>
        <w:tc>
          <w:tcPr>
            <w:tcW w:w="454" w:type="dxa"/>
            <w:tcBorders>
              <w:top w:val="nil"/>
              <w:left w:val="nil"/>
              <w:bottom w:val="single" w:sz="6" w:space="0" w:color="auto"/>
              <w:right w:val="single" w:sz="6" w:space="0" w:color="auto"/>
            </w:tcBorders>
            <w:shd w:val="clear" w:color="auto" w:fill="auto"/>
            <w:vAlign w:val="center"/>
            <w:hideMark/>
          </w:tcPr>
          <w:p w14:paraId="24C3A9BE"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0,5 </w:t>
            </w:r>
          </w:p>
        </w:tc>
      </w:tr>
      <w:tr w:rsidR="00E04F7F" w:rsidRPr="00A14D0C" w14:paraId="1A9FD2C8"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012F2894"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4. </w:t>
            </w:r>
          </w:p>
        </w:tc>
        <w:tc>
          <w:tcPr>
            <w:tcW w:w="454" w:type="dxa"/>
            <w:tcBorders>
              <w:top w:val="nil"/>
              <w:left w:val="nil"/>
              <w:bottom w:val="single" w:sz="6" w:space="0" w:color="auto"/>
              <w:right w:val="single" w:sz="6" w:space="0" w:color="auto"/>
            </w:tcBorders>
            <w:shd w:val="clear" w:color="auto" w:fill="auto"/>
            <w:vAlign w:val="center"/>
            <w:hideMark/>
          </w:tcPr>
          <w:p w14:paraId="09345970"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Valytojas </w:t>
            </w:r>
          </w:p>
        </w:tc>
        <w:tc>
          <w:tcPr>
            <w:tcW w:w="454" w:type="dxa"/>
            <w:tcBorders>
              <w:top w:val="nil"/>
              <w:left w:val="nil"/>
              <w:bottom w:val="single" w:sz="6" w:space="0" w:color="auto"/>
              <w:right w:val="single" w:sz="6" w:space="0" w:color="auto"/>
            </w:tcBorders>
            <w:shd w:val="clear" w:color="auto" w:fill="auto"/>
            <w:vAlign w:val="center"/>
            <w:hideMark/>
          </w:tcPr>
          <w:p w14:paraId="3857C7FC"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0,7 </w:t>
            </w:r>
          </w:p>
        </w:tc>
      </w:tr>
      <w:tr w:rsidR="00E04F7F" w:rsidRPr="00A14D0C" w14:paraId="5168C5D9"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006600ED"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5. </w:t>
            </w:r>
          </w:p>
        </w:tc>
        <w:tc>
          <w:tcPr>
            <w:tcW w:w="454" w:type="dxa"/>
            <w:tcBorders>
              <w:top w:val="nil"/>
              <w:left w:val="nil"/>
              <w:bottom w:val="single" w:sz="6" w:space="0" w:color="auto"/>
              <w:right w:val="single" w:sz="6" w:space="0" w:color="auto"/>
            </w:tcBorders>
            <w:shd w:val="clear" w:color="auto" w:fill="auto"/>
            <w:vAlign w:val="center"/>
            <w:hideMark/>
          </w:tcPr>
          <w:p w14:paraId="643E3566"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Darbininkas </w:t>
            </w:r>
          </w:p>
        </w:tc>
        <w:tc>
          <w:tcPr>
            <w:tcW w:w="454" w:type="dxa"/>
            <w:tcBorders>
              <w:top w:val="nil"/>
              <w:left w:val="nil"/>
              <w:bottom w:val="single" w:sz="6" w:space="0" w:color="auto"/>
              <w:right w:val="single" w:sz="6" w:space="0" w:color="auto"/>
            </w:tcBorders>
            <w:shd w:val="clear" w:color="auto" w:fill="auto"/>
            <w:vAlign w:val="center"/>
            <w:hideMark/>
          </w:tcPr>
          <w:p w14:paraId="419377D4"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0,25 </w:t>
            </w:r>
          </w:p>
        </w:tc>
      </w:tr>
      <w:tr w:rsidR="00E04F7F" w:rsidRPr="00A14D0C" w14:paraId="0DB4A80C" w14:textId="77777777" w:rsidTr="00E04F7F">
        <w:trPr>
          <w:trHeight w:val="310"/>
        </w:trPr>
        <w:tc>
          <w:tcPr>
            <w:tcW w:w="454" w:type="dxa"/>
            <w:tcBorders>
              <w:top w:val="nil"/>
              <w:left w:val="single" w:sz="6" w:space="0" w:color="auto"/>
              <w:bottom w:val="single" w:sz="6" w:space="0" w:color="auto"/>
              <w:right w:val="single" w:sz="6" w:space="0" w:color="auto"/>
            </w:tcBorders>
            <w:shd w:val="clear" w:color="auto" w:fill="auto"/>
            <w:vAlign w:val="center"/>
            <w:hideMark/>
          </w:tcPr>
          <w:p w14:paraId="3B7AFAC3"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 </w:t>
            </w:r>
          </w:p>
        </w:tc>
        <w:tc>
          <w:tcPr>
            <w:tcW w:w="454" w:type="dxa"/>
            <w:tcBorders>
              <w:top w:val="nil"/>
              <w:left w:val="nil"/>
              <w:bottom w:val="single" w:sz="6" w:space="0" w:color="auto"/>
              <w:right w:val="single" w:sz="6" w:space="0" w:color="auto"/>
            </w:tcBorders>
            <w:shd w:val="clear" w:color="auto" w:fill="auto"/>
            <w:vAlign w:val="center"/>
            <w:hideMark/>
          </w:tcPr>
          <w:p w14:paraId="77F2D803" w14:textId="77777777" w:rsidR="00E04F7F" w:rsidRPr="00A14D0C" w:rsidRDefault="00E04F7F" w:rsidP="00A14D0C">
            <w:pPr>
              <w:spacing w:after="0" w:line="240" w:lineRule="auto"/>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Iš viso: </w:t>
            </w:r>
          </w:p>
        </w:tc>
        <w:tc>
          <w:tcPr>
            <w:tcW w:w="454" w:type="dxa"/>
            <w:tcBorders>
              <w:top w:val="nil"/>
              <w:left w:val="nil"/>
              <w:bottom w:val="single" w:sz="6" w:space="0" w:color="auto"/>
              <w:right w:val="single" w:sz="6" w:space="0" w:color="auto"/>
            </w:tcBorders>
            <w:shd w:val="clear" w:color="auto" w:fill="auto"/>
            <w:vAlign w:val="center"/>
            <w:hideMark/>
          </w:tcPr>
          <w:p w14:paraId="3A55EEBD" w14:textId="77777777" w:rsidR="00E04F7F" w:rsidRPr="00A14D0C" w:rsidRDefault="00E04F7F" w:rsidP="00A14D0C">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14D0C">
              <w:rPr>
                <w:rFonts w:ascii="Times New Roman" w:eastAsia="Times New Roman" w:hAnsi="Times New Roman" w:cs="Times New Roman"/>
                <w:kern w:val="0"/>
                <w:sz w:val="24"/>
                <w:szCs w:val="24"/>
                <w:lang w:eastAsia="lt-LT"/>
                <w14:ligatures w14:val="none"/>
              </w:rPr>
              <w:t>9,95 </w:t>
            </w:r>
          </w:p>
        </w:tc>
      </w:tr>
    </w:tbl>
    <w:p w14:paraId="1DBF820F" w14:textId="77777777" w:rsidR="00E04F7F" w:rsidRPr="00A14D0C" w:rsidRDefault="00E04F7F" w:rsidP="00A14D0C">
      <w:pPr>
        <w:spacing w:after="0" w:line="240" w:lineRule="auto"/>
        <w:jc w:val="center"/>
        <w:rPr>
          <w:rFonts w:ascii="Times New Roman" w:hAnsi="Times New Roman" w:cs="Times New Roman"/>
          <w:sz w:val="24"/>
          <w:szCs w:val="24"/>
        </w:rPr>
      </w:pPr>
    </w:p>
    <w:p w14:paraId="6AEA2DFE" w14:textId="77777777" w:rsidR="0059263D" w:rsidRPr="00A14D0C" w:rsidRDefault="0059263D" w:rsidP="00A14D0C">
      <w:pPr>
        <w:spacing w:after="0" w:line="240" w:lineRule="auto"/>
        <w:rPr>
          <w:rFonts w:ascii="Times New Roman" w:hAnsi="Times New Roman" w:cs="Times New Roman"/>
          <w:sz w:val="24"/>
          <w:szCs w:val="24"/>
        </w:rPr>
      </w:pPr>
    </w:p>
    <w:p w14:paraId="3062E191" w14:textId="77777777" w:rsidR="00EA7CF0" w:rsidRPr="00A14D0C" w:rsidRDefault="00EA7CF0" w:rsidP="00A14D0C">
      <w:pPr>
        <w:pStyle w:val="Betarp"/>
        <w:jc w:val="both"/>
        <w:rPr>
          <w:rFonts w:ascii="Times New Roman" w:hAnsi="Times New Roman" w:cs="Times New Roman"/>
          <w:sz w:val="24"/>
          <w:szCs w:val="24"/>
        </w:rPr>
        <w:sectPr w:rsidR="00EA7CF0" w:rsidRPr="00A14D0C" w:rsidSect="00DD6BB1">
          <w:headerReference w:type="default" r:id="rId8"/>
          <w:pgSz w:w="11906" w:h="16838"/>
          <w:pgMar w:top="1134" w:right="567" w:bottom="1134" w:left="1701" w:header="567" w:footer="567" w:gutter="0"/>
          <w:cols w:space="1296"/>
          <w:titlePg/>
          <w:docGrid w:linePitch="360"/>
        </w:sectPr>
      </w:pPr>
    </w:p>
    <w:p w14:paraId="35D0F563" w14:textId="7C17EB66" w:rsidR="00882C09" w:rsidRPr="00A14D0C" w:rsidRDefault="00E04F7F" w:rsidP="00A14D0C">
      <w:pPr>
        <w:pStyle w:val="Betarp"/>
        <w:jc w:val="center"/>
        <w:rPr>
          <w:rStyle w:val="normaltextrun"/>
          <w:rFonts w:ascii="Times New Roman" w:hAnsi="Times New Roman" w:cs="Times New Roman"/>
          <w:bCs/>
          <w:color w:val="000000"/>
          <w:sz w:val="24"/>
          <w:szCs w:val="24"/>
          <w:shd w:val="clear" w:color="auto" w:fill="FFFFFF"/>
        </w:rPr>
      </w:pPr>
      <w:r w:rsidRPr="00A14D0C">
        <w:rPr>
          <w:rStyle w:val="normaltextrun"/>
          <w:rFonts w:ascii="Times New Roman" w:hAnsi="Times New Roman" w:cs="Times New Roman"/>
          <w:bCs/>
          <w:color w:val="000000"/>
          <w:sz w:val="24"/>
          <w:szCs w:val="24"/>
          <w:shd w:val="clear" w:color="auto" w:fill="FFFFFF"/>
        </w:rPr>
        <w:lastRenderedPageBreak/>
        <w:t>ĮSTAIGOS ORGANIZACINĖS STRUKTŪROS SCHEMA</w:t>
      </w:r>
    </w:p>
    <w:p w14:paraId="0F63ED6C" w14:textId="77777777" w:rsidR="00E04F7F" w:rsidRPr="00A14D0C" w:rsidRDefault="00E04F7F" w:rsidP="00A14D0C">
      <w:pPr>
        <w:pStyle w:val="Betarp"/>
        <w:jc w:val="center"/>
        <w:rPr>
          <w:rStyle w:val="normaltextrun"/>
          <w:rFonts w:ascii="Times New Roman" w:hAnsi="Times New Roman" w:cs="Times New Roman"/>
          <w:bCs/>
          <w:color w:val="000000"/>
          <w:sz w:val="24"/>
          <w:szCs w:val="24"/>
          <w:shd w:val="clear" w:color="auto" w:fill="FFFFFF"/>
        </w:rPr>
      </w:pPr>
    </w:p>
    <w:p w14:paraId="07980348" w14:textId="0B88C52E" w:rsidR="00E04F7F" w:rsidRPr="00A14D0C" w:rsidRDefault="00E04F7F" w:rsidP="00A14D0C">
      <w:pPr>
        <w:pStyle w:val="Betarp"/>
        <w:jc w:val="center"/>
        <w:rPr>
          <w:rFonts w:ascii="Times New Roman" w:hAnsi="Times New Roman" w:cs="Times New Roman"/>
          <w:sz w:val="24"/>
          <w:szCs w:val="24"/>
        </w:rPr>
      </w:pPr>
      <w:r w:rsidRPr="00A14D0C">
        <w:rPr>
          <w:rFonts w:ascii="Times New Roman" w:hAnsi="Times New Roman" w:cs="Times New Roman"/>
          <w:noProof/>
          <w:sz w:val="24"/>
          <w:szCs w:val="24"/>
          <w:lang w:eastAsia="lt-LT"/>
        </w:rPr>
        <w:drawing>
          <wp:inline distT="0" distB="0" distL="0" distR="0" wp14:anchorId="19013B2C" wp14:editId="65356BA1">
            <wp:extent cx="5394960" cy="1343587"/>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8114" cy="1374258"/>
                    </a:xfrm>
                    <a:prstGeom prst="rect">
                      <a:avLst/>
                    </a:prstGeom>
                  </pic:spPr>
                </pic:pic>
              </a:graphicData>
            </a:graphic>
          </wp:inline>
        </w:drawing>
      </w:r>
    </w:p>
    <w:p w14:paraId="1E9A05CB" w14:textId="77777777" w:rsidR="00E04F7F" w:rsidRPr="00A14D0C" w:rsidRDefault="00E04F7F" w:rsidP="00A14D0C">
      <w:pPr>
        <w:pStyle w:val="Betarp"/>
        <w:jc w:val="center"/>
        <w:rPr>
          <w:rFonts w:ascii="Times New Roman" w:hAnsi="Times New Roman" w:cs="Times New Roman"/>
          <w:sz w:val="24"/>
          <w:szCs w:val="24"/>
        </w:rPr>
      </w:pPr>
    </w:p>
    <w:p w14:paraId="4F76AD78" w14:textId="77777777" w:rsidR="008D0CB9" w:rsidRPr="00A14D0C" w:rsidRDefault="008D0CB9" w:rsidP="00A14D0C">
      <w:pPr>
        <w:spacing w:after="0" w:line="240" w:lineRule="auto"/>
        <w:jc w:val="center"/>
        <w:rPr>
          <w:rFonts w:ascii="Times New Roman" w:eastAsia="Times New Roman" w:hAnsi="Times New Roman" w:cs="Times New Roman"/>
          <w:bCs/>
          <w:kern w:val="0"/>
          <w:sz w:val="24"/>
          <w:szCs w:val="24"/>
          <w:lang w:eastAsia="lt-LT"/>
          <w14:ligatures w14:val="none"/>
        </w:rPr>
      </w:pPr>
    </w:p>
    <w:p w14:paraId="1F381E7B" w14:textId="77777777" w:rsidR="00A14D0C" w:rsidRDefault="00E04F7F" w:rsidP="00A14D0C">
      <w:pPr>
        <w:pStyle w:val="Betarp"/>
        <w:jc w:val="center"/>
        <w:rPr>
          <w:rFonts w:ascii="Times New Roman" w:eastAsia="Times New Roman" w:hAnsi="Times New Roman" w:cs="Times New Roman"/>
          <w:bCs/>
          <w:kern w:val="0"/>
          <w:sz w:val="24"/>
          <w:szCs w:val="24"/>
          <w:lang w:eastAsia="lt-LT"/>
          <w14:ligatures w14:val="none"/>
        </w:rPr>
      </w:pPr>
      <w:r w:rsidRPr="00A14D0C">
        <w:rPr>
          <w:rFonts w:ascii="Times New Roman" w:eastAsia="Times New Roman" w:hAnsi="Times New Roman" w:cs="Times New Roman"/>
          <w:bCs/>
          <w:kern w:val="0"/>
          <w:sz w:val="24"/>
          <w:szCs w:val="24"/>
          <w:lang w:eastAsia="lt-LT"/>
          <w14:ligatures w14:val="none"/>
        </w:rPr>
        <w:t>KAIŠIADORIŲ MUZIEJAUS</w:t>
      </w:r>
      <w:r w:rsidR="00A14D0C">
        <w:rPr>
          <w:rFonts w:ascii="Times New Roman" w:eastAsia="Times New Roman" w:hAnsi="Times New Roman" w:cs="Times New Roman"/>
          <w:bCs/>
          <w:kern w:val="0"/>
          <w:sz w:val="24"/>
          <w:szCs w:val="24"/>
          <w:lang w:eastAsia="lt-LT"/>
          <w14:ligatures w14:val="none"/>
        </w:rPr>
        <w:t xml:space="preserve"> </w:t>
      </w:r>
      <w:r w:rsidR="00A14D0C" w:rsidRPr="00E04F7F">
        <w:rPr>
          <w:rFonts w:ascii="Times New Roman" w:eastAsia="Times New Roman" w:hAnsi="Times New Roman" w:cs="Times New Roman"/>
          <w:bCs/>
          <w:kern w:val="0"/>
          <w:sz w:val="24"/>
          <w:szCs w:val="24"/>
          <w:lang w:eastAsia="lt-LT"/>
          <w14:ligatures w14:val="none"/>
        </w:rPr>
        <w:t>2025-ŲJŲ METŲ VEIKLOS PLANO VYKDYMO ATASKAITA</w:t>
      </w:r>
    </w:p>
    <w:p w14:paraId="4801B89E" w14:textId="77777777" w:rsidR="00A14D0C" w:rsidRDefault="00A14D0C" w:rsidP="00A14D0C">
      <w:pPr>
        <w:pStyle w:val="Betarp"/>
        <w:jc w:val="center"/>
        <w:rPr>
          <w:rFonts w:ascii="Times New Roman" w:eastAsia="Times New Roman" w:hAnsi="Times New Roman" w:cs="Times New Roman"/>
          <w:bCs/>
          <w:kern w:val="0"/>
          <w:sz w:val="24"/>
          <w:szCs w:val="24"/>
          <w:lang w:eastAsia="lt-LT"/>
          <w14:ligatures w14:val="none"/>
        </w:rPr>
      </w:pPr>
    </w:p>
    <w:tbl>
      <w:tblPr>
        <w:tblW w:w="15778" w:type="dxa"/>
        <w:tblLook w:val="04A0" w:firstRow="1" w:lastRow="0" w:firstColumn="1" w:lastColumn="0" w:noHBand="0" w:noVBand="1"/>
      </w:tblPr>
      <w:tblGrid>
        <w:gridCol w:w="452"/>
        <w:gridCol w:w="452"/>
        <w:gridCol w:w="452"/>
        <w:gridCol w:w="452"/>
        <w:gridCol w:w="2020"/>
        <w:gridCol w:w="4672"/>
        <w:gridCol w:w="1840"/>
        <w:gridCol w:w="916"/>
        <w:gridCol w:w="950"/>
        <w:gridCol w:w="1116"/>
        <w:gridCol w:w="1116"/>
        <w:gridCol w:w="700"/>
        <w:gridCol w:w="640"/>
      </w:tblGrid>
      <w:tr w:rsidR="00A14D0C" w:rsidRPr="0085039B" w14:paraId="5E0F6A17" w14:textId="77777777" w:rsidTr="00696996">
        <w:trPr>
          <w:trHeight w:val="264"/>
        </w:trPr>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hideMark/>
          </w:tcPr>
          <w:p w14:paraId="05146F4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Programos tikslo kodas</w:t>
            </w:r>
          </w:p>
        </w:tc>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hideMark/>
          </w:tcPr>
          <w:p w14:paraId="7BFD9D2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Uždavinio kodas</w:t>
            </w:r>
          </w:p>
        </w:tc>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hideMark/>
          </w:tcPr>
          <w:p w14:paraId="4B82E15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Priemonės kodas</w:t>
            </w:r>
          </w:p>
        </w:tc>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hideMark/>
          </w:tcPr>
          <w:p w14:paraId="770CCB4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roofErr w:type="spellStart"/>
            <w:r w:rsidRPr="0085039B">
              <w:rPr>
                <w:rFonts w:ascii="Times New Roman" w:eastAsia="Times New Roman" w:hAnsi="Times New Roman" w:cs="Times New Roman"/>
                <w:color w:val="000000"/>
                <w:kern w:val="0"/>
                <w:sz w:val="20"/>
                <w:szCs w:val="20"/>
                <w:lang w:eastAsia="lt-LT"/>
                <w14:ligatures w14:val="none"/>
              </w:rPr>
              <w:t>Papriemonės</w:t>
            </w:r>
            <w:proofErr w:type="spellEnd"/>
            <w:r w:rsidRPr="0085039B">
              <w:rPr>
                <w:rFonts w:ascii="Times New Roman" w:eastAsia="Times New Roman" w:hAnsi="Times New Roman" w:cs="Times New Roman"/>
                <w:color w:val="000000"/>
                <w:kern w:val="0"/>
                <w:sz w:val="20"/>
                <w:szCs w:val="20"/>
                <w:lang w:eastAsia="lt-LT"/>
                <w14:ligatures w14:val="none"/>
              </w:rPr>
              <w:t xml:space="preserve"> kodas</w:t>
            </w:r>
          </w:p>
        </w:tc>
        <w:tc>
          <w:tcPr>
            <w:tcW w:w="669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E835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Pavadinimas</w:t>
            </w:r>
          </w:p>
        </w:tc>
        <w:tc>
          <w:tcPr>
            <w:tcW w:w="370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1447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2025-ųjų metų</w:t>
            </w:r>
          </w:p>
        </w:tc>
        <w:tc>
          <w:tcPr>
            <w:tcW w:w="2232"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358D963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2025-ųjų metų asignavimai</w:t>
            </w:r>
          </w:p>
        </w:tc>
        <w:tc>
          <w:tcPr>
            <w:tcW w:w="700" w:type="dxa"/>
            <w:vMerge w:val="restart"/>
            <w:tcBorders>
              <w:top w:val="single" w:sz="4" w:space="0" w:color="000000"/>
              <w:left w:val="single" w:sz="4" w:space="0" w:color="000000"/>
              <w:bottom w:val="single" w:sz="4" w:space="0" w:color="000000"/>
              <w:right w:val="single" w:sz="4" w:space="0" w:color="000000"/>
            </w:tcBorders>
            <w:shd w:val="clear" w:color="FFFFFF" w:fill="FFFFFF"/>
            <w:textDirection w:val="btLr"/>
            <w:vAlign w:val="bottom"/>
            <w:hideMark/>
          </w:tcPr>
          <w:p w14:paraId="13C8091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Bendra informacija apie pasiektus rezultatus</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hideMark/>
          </w:tcPr>
          <w:p w14:paraId="7C121DD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Paaiškinimas dėl nukrypimų</w:t>
            </w:r>
          </w:p>
        </w:tc>
      </w:tr>
      <w:tr w:rsidR="00A14D0C" w:rsidRPr="0085039B" w14:paraId="0BE2AA92" w14:textId="77777777" w:rsidTr="00696996">
        <w:trPr>
          <w:trHeight w:val="450"/>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065DBF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EB50E0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E878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B50F7E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692" w:type="dxa"/>
            <w:gridSpan w:val="2"/>
            <w:vMerge/>
            <w:tcBorders>
              <w:top w:val="single" w:sz="4" w:space="0" w:color="000000"/>
              <w:left w:val="single" w:sz="4" w:space="0" w:color="000000"/>
              <w:bottom w:val="single" w:sz="4" w:space="0" w:color="000000"/>
              <w:right w:val="single" w:sz="4" w:space="0" w:color="000000"/>
            </w:tcBorders>
            <w:vAlign w:val="center"/>
            <w:hideMark/>
          </w:tcPr>
          <w:p w14:paraId="4C428F6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3706" w:type="dxa"/>
            <w:gridSpan w:val="3"/>
            <w:vMerge/>
            <w:tcBorders>
              <w:top w:val="single" w:sz="4" w:space="0" w:color="000000"/>
              <w:left w:val="single" w:sz="4" w:space="0" w:color="000000"/>
              <w:bottom w:val="single" w:sz="4" w:space="0" w:color="000000"/>
              <w:right w:val="single" w:sz="4" w:space="0" w:color="000000"/>
            </w:tcBorders>
            <w:vAlign w:val="center"/>
            <w:hideMark/>
          </w:tcPr>
          <w:p w14:paraId="3084A8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232" w:type="dxa"/>
            <w:gridSpan w:val="2"/>
            <w:vMerge/>
            <w:tcBorders>
              <w:top w:val="single" w:sz="4" w:space="0" w:color="000000"/>
              <w:left w:val="single" w:sz="4" w:space="0" w:color="000000"/>
              <w:bottom w:val="single" w:sz="4" w:space="0" w:color="000000"/>
              <w:right w:val="single" w:sz="4" w:space="0" w:color="000000"/>
            </w:tcBorders>
            <w:vAlign w:val="center"/>
            <w:hideMark/>
          </w:tcPr>
          <w:p w14:paraId="6C30E78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2B2FCF5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40" w:type="dxa"/>
            <w:vMerge/>
            <w:tcBorders>
              <w:top w:val="single" w:sz="4" w:space="0" w:color="000000"/>
              <w:left w:val="single" w:sz="4" w:space="0" w:color="000000"/>
              <w:bottom w:val="single" w:sz="4" w:space="0" w:color="000000"/>
              <w:right w:val="single" w:sz="4" w:space="0" w:color="000000"/>
            </w:tcBorders>
            <w:vAlign w:val="center"/>
            <w:hideMark/>
          </w:tcPr>
          <w:p w14:paraId="6432CC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r>
      <w:tr w:rsidR="00A14D0C" w:rsidRPr="0085039B" w14:paraId="7B83257C" w14:textId="77777777" w:rsidTr="00A14D0C">
        <w:trPr>
          <w:trHeight w:val="1291"/>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1B64C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9A0A8F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7E812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72E11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692" w:type="dxa"/>
            <w:gridSpan w:val="2"/>
            <w:vMerge/>
            <w:tcBorders>
              <w:top w:val="single" w:sz="4" w:space="0" w:color="000000"/>
              <w:left w:val="single" w:sz="4" w:space="0" w:color="000000"/>
              <w:bottom w:val="single" w:sz="4" w:space="0" w:color="000000"/>
              <w:right w:val="single" w:sz="4" w:space="0" w:color="000000"/>
            </w:tcBorders>
            <w:vAlign w:val="center"/>
            <w:hideMark/>
          </w:tcPr>
          <w:p w14:paraId="6D4F510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nil"/>
              <w:right w:val="single" w:sz="4" w:space="0" w:color="000000"/>
            </w:tcBorders>
            <w:shd w:val="clear" w:color="auto" w:fill="auto"/>
            <w:vAlign w:val="center"/>
            <w:hideMark/>
          </w:tcPr>
          <w:p w14:paraId="16E3F7B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Vertinimo  kriterijai, matavimo  vienetai</w:t>
            </w:r>
          </w:p>
        </w:tc>
        <w:tc>
          <w:tcPr>
            <w:tcW w:w="916" w:type="dxa"/>
            <w:tcBorders>
              <w:top w:val="nil"/>
              <w:left w:val="nil"/>
              <w:bottom w:val="nil"/>
              <w:right w:val="single" w:sz="4" w:space="0" w:color="000000"/>
            </w:tcBorders>
            <w:shd w:val="clear" w:color="auto" w:fill="auto"/>
            <w:vAlign w:val="center"/>
            <w:hideMark/>
          </w:tcPr>
          <w:p w14:paraId="42A4267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Planuota pasiekti reikšmė</w:t>
            </w:r>
          </w:p>
        </w:tc>
        <w:tc>
          <w:tcPr>
            <w:tcW w:w="950" w:type="dxa"/>
            <w:tcBorders>
              <w:top w:val="nil"/>
              <w:left w:val="nil"/>
              <w:bottom w:val="nil"/>
              <w:right w:val="single" w:sz="4" w:space="0" w:color="000000"/>
            </w:tcBorders>
            <w:shd w:val="clear" w:color="auto" w:fill="auto"/>
            <w:vAlign w:val="center"/>
            <w:hideMark/>
          </w:tcPr>
          <w:p w14:paraId="2E637E8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 Faktiškai pasiekta reikšmė</w:t>
            </w:r>
          </w:p>
        </w:tc>
        <w:tc>
          <w:tcPr>
            <w:tcW w:w="1116" w:type="dxa"/>
            <w:tcBorders>
              <w:top w:val="nil"/>
              <w:left w:val="nil"/>
              <w:bottom w:val="nil"/>
              <w:right w:val="single" w:sz="4" w:space="0" w:color="000000"/>
            </w:tcBorders>
            <w:shd w:val="clear" w:color="auto" w:fill="auto"/>
            <w:vAlign w:val="center"/>
            <w:hideMark/>
          </w:tcPr>
          <w:p w14:paraId="39FA448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Planuoti</w:t>
            </w:r>
          </w:p>
        </w:tc>
        <w:tc>
          <w:tcPr>
            <w:tcW w:w="1116" w:type="dxa"/>
            <w:tcBorders>
              <w:top w:val="nil"/>
              <w:left w:val="nil"/>
              <w:bottom w:val="nil"/>
              <w:right w:val="nil"/>
            </w:tcBorders>
            <w:shd w:val="clear" w:color="auto" w:fill="auto"/>
            <w:vAlign w:val="center"/>
            <w:hideMark/>
          </w:tcPr>
          <w:p w14:paraId="5123EB6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Panaudoti  </w:t>
            </w: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6A0B7C2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40" w:type="dxa"/>
            <w:vMerge/>
            <w:tcBorders>
              <w:top w:val="single" w:sz="4" w:space="0" w:color="000000"/>
              <w:left w:val="single" w:sz="4" w:space="0" w:color="000000"/>
              <w:bottom w:val="single" w:sz="4" w:space="0" w:color="000000"/>
              <w:right w:val="single" w:sz="4" w:space="0" w:color="000000"/>
            </w:tcBorders>
            <w:vAlign w:val="center"/>
            <w:hideMark/>
          </w:tcPr>
          <w:p w14:paraId="55A6CFE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r>
      <w:tr w:rsidR="00A14D0C" w:rsidRPr="0085039B" w14:paraId="0EC5621B" w14:textId="77777777" w:rsidTr="00696996">
        <w:trPr>
          <w:trHeight w:val="264"/>
        </w:trPr>
        <w:tc>
          <w:tcPr>
            <w:tcW w:w="15778" w:type="dxa"/>
            <w:gridSpan w:val="13"/>
            <w:tcBorders>
              <w:top w:val="single" w:sz="4" w:space="0" w:color="000000"/>
              <w:left w:val="single" w:sz="4" w:space="0" w:color="000000"/>
              <w:bottom w:val="single" w:sz="4" w:space="0" w:color="000000"/>
              <w:right w:val="single" w:sz="4" w:space="0" w:color="000000"/>
            </w:tcBorders>
            <w:shd w:val="clear" w:color="FFFF00" w:fill="FFFF00"/>
            <w:hideMark/>
          </w:tcPr>
          <w:p w14:paraId="7142124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 Savivaldybės valdymo programa</w:t>
            </w:r>
          </w:p>
        </w:tc>
      </w:tr>
      <w:tr w:rsidR="00A14D0C" w:rsidRPr="0085039B" w14:paraId="292D0540" w14:textId="77777777" w:rsidTr="00696996">
        <w:trPr>
          <w:trHeight w:val="264"/>
        </w:trPr>
        <w:tc>
          <w:tcPr>
            <w:tcW w:w="452" w:type="dxa"/>
            <w:tcBorders>
              <w:top w:val="nil"/>
              <w:left w:val="single" w:sz="4" w:space="0" w:color="000000"/>
              <w:bottom w:val="single" w:sz="4" w:space="0" w:color="000000"/>
              <w:right w:val="single" w:sz="4" w:space="0" w:color="000000"/>
            </w:tcBorders>
            <w:shd w:val="clear" w:color="99CCFF" w:fill="99CCFF"/>
            <w:noWrap/>
            <w:hideMark/>
          </w:tcPr>
          <w:p w14:paraId="45514D9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15326" w:type="dxa"/>
            <w:gridSpan w:val="12"/>
            <w:tcBorders>
              <w:top w:val="single" w:sz="4" w:space="0" w:color="000000"/>
              <w:left w:val="nil"/>
              <w:bottom w:val="single" w:sz="4" w:space="0" w:color="000000"/>
              <w:right w:val="single" w:sz="4" w:space="0" w:color="000000"/>
            </w:tcBorders>
            <w:shd w:val="clear" w:color="99CCFF" w:fill="99CCFF"/>
            <w:noWrap/>
            <w:hideMark/>
          </w:tcPr>
          <w:p w14:paraId="5B1AAB5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Užtikrinti efektyvų Kaišiadorių muziejaus funkcijų vykdymą</w:t>
            </w:r>
          </w:p>
        </w:tc>
      </w:tr>
      <w:tr w:rsidR="00A14D0C" w:rsidRPr="0085039B" w14:paraId="1797F848" w14:textId="77777777" w:rsidTr="00696996">
        <w:trPr>
          <w:trHeight w:val="264"/>
        </w:trPr>
        <w:tc>
          <w:tcPr>
            <w:tcW w:w="452" w:type="dxa"/>
            <w:tcBorders>
              <w:top w:val="nil"/>
              <w:left w:val="single" w:sz="4" w:space="0" w:color="000000"/>
              <w:bottom w:val="nil"/>
              <w:right w:val="single" w:sz="4" w:space="0" w:color="000000"/>
            </w:tcBorders>
            <w:shd w:val="clear" w:color="99CCFF" w:fill="99CCFF"/>
            <w:noWrap/>
            <w:hideMark/>
          </w:tcPr>
          <w:p w14:paraId="3F2F226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452" w:type="dxa"/>
            <w:tcBorders>
              <w:top w:val="nil"/>
              <w:left w:val="nil"/>
              <w:bottom w:val="nil"/>
              <w:right w:val="single" w:sz="4" w:space="0" w:color="000000"/>
            </w:tcBorders>
            <w:shd w:val="clear" w:color="CCFFCC" w:fill="CCFFCC"/>
            <w:noWrap/>
            <w:hideMark/>
          </w:tcPr>
          <w:p w14:paraId="0E4754B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14874" w:type="dxa"/>
            <w:gridSpan w:val="11"/>
            <w:tcBorders>
              <w:top w:val="single" w:sz="4" w:space="0" w:color="000000"/>
              <w:left w:val="nil"/>
              <w:bottom w:val="single" w:sz="4" w:space="0" w:color="000000"/>
              <w:right w:val="single" w:sz="4" w:space="0" w:color="000000"/>
            </w:tcBorders>
            <w:shd w:val="clear" w:color="CCFFCC" w:fill="CCFFCC"/>
            <w:hideMark/>
          </w:tcPr>
          <w:p w14:paraId="618A742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Organizuoti Kaišiadorių muziejaus bendrųjų funkcijų įgyvendinimą</w:t>
            </w:r>
          </w:p>
        </w:tc>
      </w:tr>
      <w:tr w:rsidR="00A14D0C" w:rsidRPr="0085039B" w14:paraId="298F10A8" w14:textId="77777777" w:rsidTr="00696996">
        <w:trPr>
          <w:trHeight w:val="264"/>
        </w:trPr>
        <w:tc>
          <w:tcPr>
            <w:tcW w:w="452" w:type="dxa"/>
            <w:vMerge w:val="restart"/>
            <w:tcBorders>
              <w:top w:val="single" w:sz="4" w:space="0" w:color="000000"/>
              <w:left w:val="single" w:sz="4" w:space="0" w:color="000000"/>
              <w:bottom w:val="single" w:sz="4" w:space="0" w:color="000000"/>
              <w:right w:val="single" w:sz="4" w:space="0" w:color="000000"/>
            </w:tcBorders>
            <w:shd w:val="clear" w:color="99CCFF" w:fill="99CCFF"/>
            <w:noWrap/>
            <w:hideMark/>
          </w:tcPr>
          <w:p w14:paraId="3C1CA76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452" w:type="dxa"/>
            <w:vMerge w:val="restart"/>
            <w:tcBorders>
              <w:top w:val="single" w:sz="4" w:space="0" w:color="000000"/>
              <w:left w:val="single" w:sz="4" w:space="0" w:color="000000"/>
              <w:bottom w:val="single" w:sz="4" w:space="0" w:color="000000"/>
              <w:right w:val="single" w:sz="4" w:space="0" w:color="000000"/>
            </w:tcBorders>
            <w:shd w:val="clear" w:color="CCFFCC" w:fill="CCFFCC"/>
            <w:noWrap/>
            <w:hideMark/>
          </w:tcPr>
          <w:p w14:paraId="324E7AE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452" w:type="dxa"/>
            <w:vMerge w:val="restart"/>
            <w:tcBorders>
              <w:top w:val="nil"/>
              <w:left w:val="single" w:sz="4" w:space="0" w:color="000000"/>
              <w:bottom w:val="single" w:sz="4" w:space="0" w:color="000000"/>
              <w:right w:val="single" w:sz="4" w:space="0" w:color="000000"/>
            </w:tcBorders>
            <w:shd w:val="clear" w:color="D0CECE" w:fill="D0CECE"/>
            <w:noWrap/>
            <w:hideMark/>
          </w:tcPr>
          <w:p w14:paraId="07CCAB2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05</w:t>
            </w:r>
          </w:p>
        </w:tc>
        <w:tc>
          <w:tcPr>
            <w:tcW w:w="452" w:type="dxa"/>
            <w:tcBorders>
              <w:top w:val="nil"/>
              <w:left w:val="nil"/>
              <w:bottom w:val="single" w:sz="4" w:space="0" w:color="000000"/>
              <w:right w:val="single" w:sz="4" w:space="0" w:color="000000"/>
            </w:tcBorders>
            <w:shd w:val="clear" w:color="D0CECE" w:fill="D0CECE"/>
            <w:noWrap/>
            <w:hideMark/>
          </w:tcPr>
          <w:p w14:paraId="51CEF7D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6692" w:type="dxa"/>
            <w:gridSpan w:val="2"/>
            <w:tcBorders>
              <w:top w:val="single" w:sz="4" w:space="0" w:color="000000"/>
              <w:left w:val="nil"/>
              <w:bottom w:val="single" w:sz="4" w:space="0" w:color="000000"/>
              <w:right w:val="single" w:sz="4" w:space="0" w:color="000000"/>
            </w:tcBorders>
            <w:shd w:val="clear" w:color="D0CECE" w:fill="D0CECE"/>
            <w:hideMark/>
          </w:tcPr>
          <w:p w14:paraId="0C06086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Organizuoti Kaišiadorių muziejaus darbą, kad būtų įgyvendinami muziejaus tikslai ir atliekamos nustatytos funkcijos</w:t>
            </w:r>
          </w:p>
        </w:tc>
        <w:tc>
          <w:tcPr>
            <w:tcW w:w="1840" w:type="dxa"/>
            <w:tcBorders>
              <w:top w:val="nil"/>
              <w:left w:val="nil"/>
              <w:bottom w:val="single" w:sz="4" w:space="0" w:color="000000"/>
              <w:right w:val="single" w:sz="4" w:space="0" w:color="000000"/>
            </w:tcBorders>
            <w:shd w:val="clear" w:color="D0CECE" w:fill="D0CECE"/>
            <w:hideMark/>
          </w:tcPr>
          <w:p w14:paraId="5E7D64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D0CECE" w:fill="D0CECE"/>
            <w:hideMark/>
          </w:tcPr>
          <w:p w14:paraId="0B9129A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D0CECE" w:fill="D0CECE"/>
            <w:hideMark/>
          </w:tcPr>
          <w:p w14:paraId="5AF8887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D0CECE" w:fill="D0CECE"/>
            <w:noWrap/>
            <w:hideMark/>
          </w:tcPr>
          <w:p w14:paraId="0B984D6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D0CECE" w:fill="D0CECE"/>
            <w:noWrap/>
            <w:hideMark/>
          </w:tcPr>
          <w:p w14:paraId="6CDDE17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D0CECE" w:fill="D0CECE"/>
            <w:noWrap/>
            <w:hideMark/>
          </w:tcPr>
          <w:p w14:paraId="171ED6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D0CECE" w:fill="D0CECE"/>
            <w:noWrap/>
            <w:hideMark/>
          </w:tcPr>
          <w:p w14:paraId="1520E21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13D645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07ED79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D22B96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82F07D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4F4DC7F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hideMark/>
          </w:tcPr>
          <w:p w14:paraId="75FDDD7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Užtikrinti darbuotojų (direktoriaus ir kitų darbuotojų) darbo užmokestį, neviršijant tam skirtų asignavimų (darbo užmokestis, </w:t>
            </w:r>
            <w:proofErr w:type="spellStart"/>
            <w:r w:rsidRPr="0085039B">
              <w:rPr>
                <w:rFonts w:ascii="Times New Roman" w:eastAsia="Times New Roman" w:hAnsi="Times New Roman" w:cs="Times New Roman"/>
                <w:color w:val="000000"/>
                <w:kern w:val="0"/>
                <w:sz w:val="20"/>
                <w:szCs w:val="20"/>
                <w:lang w:eastAsia="lt-LT"/>
                <w14:ligatures w14:val="none"/>
              </w:rPr>
              <w:t>soc</w:t>
            </w:r>
            <w:proofErr w:type="spellEnd"/>
            <w:r w:rsidRPr="0085039B">
              <w:rPr>
                <w:rFonts w:ascii="Times New Roman" w:eastAsia="Times New Roman" w:hAnsi="Times New Roman" w:cs="Times New Roman"/>
                <w:color w:val="000000"/>
                <w:kern w:val="0"/>
                <w:sz w:val="20"/>
                <w:szCs w:val="20"/>
                <w:lang w:eastAsia="lt-LT"/>
                <w14:ligatures w14:val="none"/>
              </w:rPr>
              <w:t>.</w:t>
            </w:r>
            <w:r>
              <w:rPr>
                <w:rFonts w:ascii="Times New Roman" w:eastAsia="Times New Roman" w:hAnsi="Times New Roman" w:cs="Times New Roman"/>
                <w:color w:val="000000"/>
                <w:kern w:val="0"/>
                <w:sz w:val="20"/>
                <w:szCs w:val="20"/>
                <w:lang w:eastAsia="lt-LT"/>
                <w14:ligatures w14:val="none"/>
              </w:rPr>
              <w:t xml:space="preserve"> </w:t>
            </w:r>
            <w:r w:rsidRPr="0085039B">
              <w:rPr>
                <w:rFonts w:ascii="Times New Roman" w:eastAsia="Times New Roman" w:hAnsi="Times New Roman" w:cs="Times New Roman"/>
                <w:color w:val="000000"/>
                <w:kern w:val="0"/>
                <w:sz w:val="20"/>
                <w:szCs w:val="20"/>
                <w:lang w:eastAsia="lt-LT"/>
                <w14:ligatures w14:val="none"/>
              </w:rPr>
              <w:t>draudimo įmokos ir socialinės išmokos)</w:t>
            </w:r>
          </w:p>
        </w:tc>
        <w:tc>
          <w:tcPr>
            <w:tcW w:w="1840" w:type="dxa"/>
            <w:tcBorders>
              <w:top w:val="nil"/>
              <w:left w:val="nil"/>
              <w:bottom w:val="single" w:sz="4" w:space="0" w:color="000000"/>
              <w:right w:val="single" w:sz="4" w:space="0" w:color="000000"/>
            </w:tcBorders>
            <w:shd w:val="clear" w:color="FFFFFF" w:fill="FFFFFF"/>
            <w:hideMark/>
          </w:tcPr>
          <w:p w14:paraId="272542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Etatų skaičius</w:t>
            </w:r>
          </w:p>
        </w:tc>
        <w:tc>
          <w:tcPr>
            <w:tcW w:w="916" w:type="dxa"/>
            <w:tcBorders>
              <w:top w:val="nil"/>
              <w:left w:val="nil"/>
              <w:bottom w:val="single" w:sz="4" w:space="0" w:color="000000"/>
              <w:right w:val="single" w:sz="4" w:space="0" w:color="000000"/>
            </w:tcBorders>
            <w:shd w:val="clear" w:color="FFFFFF" w:fill="FFFFFF"/>
            <w:hideMark/>
          </w:tcPr>
          <w:p w14:paraId="5B75B59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3,7</w:t>
            </w:r>
          </w:p>
        </w:tc>
        <w:tc>
          <w:tcPr>
            <w:tcW w:w="950" w:type="dxa"/>
            <w:tcBorders>
              <w:top w:val="nil"/>
              <w:left w:val="nil"/>
              <w:bottom w:val="single" w:sz="4" w:space="0" w:color="000000"/>
              <w:right w:val="single" w:sz="4" w:space="0" w:color="000000"/>
            </w:tcBorders>
            <w:shd w:val="clear" w:color="FFFFFF" w:fill="FFFFFF"/>
            <w:hideMark/>
          </w:tcPr>
          <w:p w14:paraId="4DC35FE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3,7</w:t>
            </w:r>
          </w:p>
        </w:tc>
        <w:tc>
          <w:tcPr>
            <w:tcW w:w="1116" w:type="dxa"/>
            <w:vMerge w:val="restart"/>
            <w:tcBorders>
              <w:top w:val="nil"/>
              <w:left w:val="single" w:sz="4" w:space="0" w:color="000000"/>
              <w:bottom w:val="single" w:sz="4" w:space="0" w:color="000000"/>
              <w:right w:val="single" w:sz="4" w:space="0" w:color="000000"/>
            </w:tcBorders>
            <w:shd w:val="clear" w:color="FFFFFF" w:fill="FFFFFF"/>
            <w:hideMark/>
          </w:tcPr>
          <w:p w14:paraId="5B4408A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83100,00</w:t>
            </w:r>
          </w:p>
        </w:tc>
        <w:tc>
          <w:tcPr>
            <w:tcW w:w="1116" w:type="dxa"/>
            <w:vMerge w:val="restart"/>
            <w:tcBorders>
              <w:top w:val="nil"/>
              <w:left w:val="single" w:sz="4" w:space="0" w:color="000000"/>
              <w:bottom w:val="single" w:sz="4" w:space="0" w:color="000000"/>
              <w:right w:val="single" w:sz="4" w:space="0" w:color="000000"/>
            </w:tcBorders>
            <w:shd w:val="clear" w:color="FFFFFF" w:fill="FFFFFF"/>
            <w:hideMark/>
          </w:tcPr>
          <w:p w14:paraId="5C0CA45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78084,28</w:t>
            </w:r>
          </w:p>
        </w:tc>
        <w:tc>
          <w:tcPr>
            <w:tcW w:w="700" w:type="dxa"/>
            <w:tcBorders>
              <w:top w:val="nil"/>
              <w:left w:val="nil"/>
              <w:bottom w:val="single" w:sz="4" w:space="0" w:color="000000"/>
              <w:right w:val="single" w:sz="4" w:space="0" w:color="000000"/>
            </w:tcBorders>
            <w:shd w:val="clear" w:color="FFFFFF" w:fill="FFFFFF"/>
            <w:hideMark/>
          </w:tcPr>
          <w:p w14:paraId="6C08935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200A2B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A7169E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B3FB75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669A55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DF852D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A8E0AD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692" w:type="dxa"/>
            <w:gridSpan w:val="2"/>
            <w:vMerge/>
            <w:tcBorders>
              <w:top w:val="single" w:sz="4" w:space="0" w:color="000000"/>
              <w:left w:val="single" w:sz="4" w:space="0" w:color="000000"/>
              <w:bottom w:val="single" w:sz="4" w:space="0" w:color="000000"/>
              <w:right w:val="single" w:sz="4" w:space="0" w:color="000000"/>
            </w:tcBorders>
            <w:vAlign w:val="center"/>
            <w:hideMark/>
          </w:tcPr>
          <w:p w14:paraId="1641ED8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FFFFFF" w:fill="FFFFFF"/>
            <w:hideMark/>
          </w:tcPr>
          <w:p w14:paraId="7A4273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Pareigybių skaičius</w:t>
            </w:r>
          </w:p>
        </w:tc>
        <w:tc>
          <w:tcPr>
            <w:tcW w:w="916" w:type="dxa"/>
            <w:tcBorders>
              <w:top w:val="nil"/>
              <w:left w:val="nil"/>
              <w:bottom w:val="single" w:sz="4" w:space="0" w:color="000000"/>
              <w:right w:val="single" w:sz="4" w:space="0" w:color="000000"/>
            </w:tcBorders>
            <w:shd w:val="clear" w:color="FFFFFF" w:fill="FFFFFF"/>
            <w:hideMark/>
          </w:tcPr>
          <w:p w14:paraId="6244316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w:t>
            </w:r>
          </w:p>
        </w:tc>
        <w:tc>
          <w:tcPr>
            <w:tcW w:w="950" w:type="dxa"/>
            <w:tcBorders>
              <w:top w:val="nil"/>
              <w:left w:val="nil"/>
              <w:bottom w:val="single" w:sz="4" w:space="0" w:color="000000"/>
              <w:right w:val="single" w:sz="4" w:space="0" w:color="000000"/>
            </w:tcBorders>
            <w:shd w:val="clear" w:color="FFFFFF" w:fill="FFFFFF"/>
            <w:hideMark/>
          </w:tcPr>
          <w:p w14:paraId="6D28367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w:t>
            </w:r>
          </w:p>
        </w:tc>
        <w:tc>
          <w:tcPr>
            <w:tcW w:w="1116" w:type="dxa"/>
            <w:vMerge/>
            <w:tcBorders>
              <w:top w:val="nil"/>
              <w:left w:val="single" w:sz="4" w:space="0" w:color="000000"/>
              <w:bottom w:val="single" w:sz="4" w:space="0" w:color="000000"/>
              <w:right w:val="single" w:sz="4" w:space="0" w:color="000000"/>
            </w:tcBorders>
            <w:vAlign w:val="center"/>
            <w:hideMark/>
          </w:tcPr>
          <w:p w14:paraId="3ABEBC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42409D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700" w:type="dxa"/>
            <w:tcBorders>
              <w:top w:val="nil"/>
              <w:left w:val="nil"/>
              <w:bottom w:val="single" w:sz="4" w:space="0" w:color="000000"/>
              <w:right w:val="single" w:sz="4" w:space="0" w:color="000000"/>
            </w:tcBorders>
            <w:shd w:val="clear" w:color="FFFFFF" w:fill="FFFFFF"/>
            <w:hideMark/>
          </w:tcPr>
          <w:p w14:paraId="43EDF2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1A6CC94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8EB2CC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BF7971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46CD3C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E04710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B6FD7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692" w:type="dxa"/>
            <w:gridSpan w:val="2"/>
            <w:vMerge/>
            <w:tcBorders>
              <w:top w:val="single" w:sz="4" w:space="0" w:color="000000"/>
              <w:left w:val="single" w:sz="4" w:space="0" w:color="000000"/>
              <w:bottom w:val="single" w:sz="4" w:space="0" w:color="000000"/>
              <w:right w:val="single" w:sz="4" w:space="0" w:color="000000"/>
            </w:tcBorders>
            <w:vAlign w:val="center"/>
            <w:hideMark/>
          </w:tcPr>
          <w:p w14:paraId="6CA7726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FFFFFF" w:fill="FFFFFF"/>
            <w:hideMark/>
          </w:tcPr>
          <w:p w14:paraId="6EDD513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Darbuotojų skaičius</w:t>
            </w:r>
          </w:p>
        </w:tc>
        <w:tc>
          <w:tcPr>
            <w:tcW w:w="916" w:type="dxa"/>
            <w:tcBorders>
              <w:top w:val="nil"/>
              <w:left w:val="nil"/>
              <w:bottom w:val="single" w:sz="4" w:space="0" w:color="000000"/>
              <w:right w:val="single" w:sz="4" w:space="0" w:color="000000"/>
            </w:tcBorders>
            <w:shd w:val="clear" w:color="FFFFFF" w:fill="FFFFFF"/>
            <w:hideMark/>
          </w:tcPr>
          <w:p w14:paraId="3B812C1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w:t>
            </w:r>
          </w:p>
        </w:tc>
        <w:tc>
          <w:tcPr>
            <w:tcW w:w="950" w:type="dxa"/>
            <w:tcBorders>
              <w:top w:val="nil"/>
              <w:left w:val="nil"/>
              <w:bottom w:val="single" w:sz="4" w:space="0" w:color="000000"/>
              <w:right w:val="single" w:sz="4" w:space="0" w:color="000000"/>
            </w:tcBorders>
            <w:shd w:val="clear" w:color="FFFFFF" w:fill="FFFFFF"/>
            <w:hideMark/>
          </w:tcPr>
          <w:p w14:paraId="6585D72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w:t>
            </w:r>
          </w:p>
        </w:tc>
        <w:tc>
          <w:tcPr>
            <w:tcW w:w="1116" w:type="dxa"/>
            <w:vMerge/>
            <w:tcBorders>
              <w:top w:val="nil"/>
              <w:left w:val="single" w:sz="4" w:space="0" w:color="000000"/>
              <w:bottom w:val="single" w:sz="4" w:space="0" w:color="000000"/>
              <w:right w:val="single" w:sz="4" w:space="0" w:color="000000"/>
            </w:tcBorders>
            <w:vAlign w:val="center"/>
            <w:hideMark/>
          </w:tcPr>
          <w:p w14:paraId="5A9C011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2DE25D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700" w:type="dxa"/>
            <w:tcBorders>
              <w:top w:val="nil"/>
              <w:left w:val="nil"/>
              <w:bottom w:val="single" w:sz="4" w:space="0" w:color="000000"/>
              <w:right w:val="single" w:sz="4" w:space="0" w:color="000000"/>
            </w:tcBorders>
            <w:shd w:val="clear" w:color="FFFFFF" w:fill="FFFFFF"/>
            <w:hideMark/>
          </w:tcPr>
          <w:p w14:paraId="602A777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583589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BE6646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121DBD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AFB58C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78A122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FFFFFF" w:fill="FFFFFF"/>
            <w:hideMark/>
          </w:tcPr>
          <w:p w14:paraId="06E640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ADMINISTRACINĖ VEIKLA</w:t>
            </w:r>
          </w:p>
        </w:tc>
        <w:tc>
          <w:tcPr>
            <w:tcW w:w="1840" w:type="dxa"/>
            <w:tcBorders>
              <w:top w:val="nil"/>
              <w:left w:val="nil"/>
              <w:bottom w:val="single" w:sz="4" w:space="0" w:color="000000"/>
              <w:right w:val="single" w:sz="4" w:space="0" w:color="000000"/>
            </w:tcBorders>
            <w:shd w:val="clear" w:color="FFFFFF" w:fill="FFFFFF"/>
            <w:hideMark/>
          </w:tcPr>
          <w:p w14:paraId="4A38BD3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FFFFFF" w:fill="FFFFFF"/>
            <w:hideMark/>
          </w:tcPr>
          <w:p w14:paraId="7DBFA9A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FFFFFF" w:fill="FFFFFF"/>
            <w:hideMark/>
          </w:tcPr>
          <w:p w14:paraId="3CDCD1E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E6E2B9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38C20E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11D7AD0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1A153D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38C3A6B"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0A6564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849991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A84093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56632D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35E38D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Muziejaus tarybos darbas (numatomas posėdžių skaičius ir svarstytini klausimai)</w:t>
            </w:r>
          </w:p>
        </w:tc>
        <w:tc>
          <w:tcPr>
            <w:tcW w:w="4672" w:type="dxa"/>
            <w:tcBorders>
              <w:top w:val="nil"/>
              <w:left w:val="nil"/>
              <w:bottom w:val="single" w:sz="4" w:space="0" w:color="000000"/>
              <w:right w:val="single" w:sz="4" w:space="0" w:color="000000"/>
            </w:tcBorders>
            <w:shd w:val="clear" w:color="FFFFFF" w:fill="FFFFFF"/>
            <w:hideMark/>
          </w:tcPr>
          <w:p w14:paraId="75AA82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Organizuoti 2 muziejaus tarybos posėdžius</w:t>
            </w:r>
          </w:p>
        </w:tc>
        <w:tc>
          <w:tcPr>
            <w:tcW w:w="1840" w:type="dxa"/>
            <w:tcBorders>
              <w:top w:val="nil"/>
              <w:left w:val="nil"/>
              <w:bottom w:val="single" w:sz="4" w:space="0" w:color="000000"/>
              <w:right w:val="single" w:sz="4" w:space="0" w:color="000000"/>
            </w:tcBorders>
            <w:shd w:val="clear" w:color="FFFFFF" w:fill="FFFFFF"/>
            <w:hideMark/>
          </w:tcPr>
          <w:p w14:paraId="2965316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posėdžiai</w:t>
            </w:r>
          </w:p>
        </w:tc>
        <w:tc>
          <w:tcPr>
            <w:tcW w:w="916" w:type="dxa"/>
            <w:tcBorders>
              <w:top w:val="nil"/>
              <w:left w:val="nil"/>
              <w:bottom w:val="single" w:sz="4" w:space="0" w:color="000000"/>
              <w:right w:val="single" w:sz="4" w:space="0" w:color="000000"/>
            </w:tcBorders>
            <w:shd w:val="clear" w:color="FFFFFF" w:fill="FFFFFF"/>
            <w:hideMark/>
          </w:tcPr>
          <w:p w14:paraId="2A25C3C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FFFFFF" w:fill="FFFFFF"/>
            <w:hideMark/>
          </w:tcPr>
          <w:p w14:paraId="05D5082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1116" w:type="dxa"/>
            <w:tcBorders>
              <w:top w:val="nil"/>
              <w:left w:val="nil"/>
              <w:bottom w:val="single" w:sz="4" w:space="0" w:color="000000"/>
              <w:right w:val="single" w:sz="4" w:space="0" w:color="000000"/>
            </w:tcBorders>
            <w:shd w:val="clear" w:color="FFFFFF" w:fill="FFFFFF"/>
            <w:hideMark/>
          </w:tcPr>
          <w:p w14:paraId="58A5BB7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915D0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04EC732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7E0B536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491127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5A9C8C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D89479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68BA9D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66FF9C5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FFFFFF" w:fill="FFFFFF"/>
            <w:hideMark/>
          </w:tcPr>
          <w:p w14:paraId="771D53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Muziejaus vidaus darbo tvarką reguliuojančių dokumentų rengimas</w:t>
            </w:r>
          </w:p>
        </w:tc>
        <w:tc>
          <w:tcPr>
            <w:tcW w:w="4672" w:type="dxa"/>
            <w:tcBorders>
              <w:top w:val="nil"/>
              <w:left w:val="nil"/>
              <w:bottom w:val="single" w:sz="4" w:space="0" w:color="000000"/>
              <w:right w:val="single" w:sz="4" w:space="0" w:color="000000"/>
            </w:tcBorders>
            <w:shd w:val="clear" w:color="FFFFFF" w:fill="FFFFFF"/>
            <w:hideMark/>
          </w:tcPr>
          <w:p w14:paraId="3B0DC2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Kaišiadorių muziejaus veiklos už 2024 m. ataskaitą (statistinę) ir pateikti Kultūros ministerijai</w:t>
            </w:r>
          </w:p>
        </w:tc>
        <w:tc>
          <w:tcPr>
            <w:tcW w:w="1840" w:type="dxa"/>
            <w:tcBorders>
              <w:top w:val="nil"/>
              <w:left w:val="nil"/>
              <w:bottom w:val="single" w:sz="4" w:space="0" w:color="000000"/>
              <w:right w:val="single" w:sz="4" w:space="0" w:color="000000"/>
            </w:tcBorders>
            <w:shd w:val="clear" w:color="FFFFFF" w:fill="FFFFFF"/>
            <w:hideMark/>
          </w:tcPr>
          <w:p w14:paraId="19DAC77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 ataskaita</w:t>
            </w:r>
          </w:p>
        </w:tc>
        <w:tc>
          <w:tcPr>
            <w:tcW w:w="916" w:type="dxa"/>
            <w:tcBorders>
              <w:top w:val="nil"/>
              <w:left w:val="nil"/>
              <w:bottom w:val="single" w:sz="4" w:space="0" w:color="000000"/>
              <w:right w:val="single" w:sz="4" w:space="0" w:color="000000"/>
            </w:tcBorders>
            <w:shd w:val="clear" w:color="FFFFFF" w:fill="FFFFFF"/>
            <w:hideMark/>
          </w:tcPr>
          <w:p w14:paraId="7921F58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26D5B7E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6FFBF93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3095BC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7B78F94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6B0046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EB15C0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C7E9BF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0328E8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E91A5A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48DF4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4EDA37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0BA4FF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Kaišiadorių muziejaus veiklos už 2024 m. ataskaitą ir pateikti Kaišiadorių r. sav. tarybai</w:t>
            </w:r>
          </w:p>
        </w:tc>
        <w:tc>
          <w:tcPr>
            <w:tcW w:w="1840" w:type="dxa"/>
            <w:tcBorders>
              <w:top w:val="nil"/>
              <w:left w:val="nil"/>
              <w:bottom w:val="single" w:sz="4" w:space="0" w:color="000000"/>
              <w:right w:val="single" w:sz="4" w:space="0" w:color="000000"/>
            </w:tcBorders>
            <w:shd w:val="clear" w:color="FFFFFF" w:fill="FFFFFF"/>
            <w:hideMark/>
          </w:tcPr>
          <w:p w14:paraId="53DE06E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 ataskaita</w:t>
            </w:r>
          </w:p>
        </w:tc>
        <w:tc>
          <w:tcPr>
            <w:tcW w:w="916" w:type="dxa"/>
            <w:tcBorders>
              <w:top w:val="nil"/>
              <w:left w:val="nil"/>
              <w:bottom w:val="single" w:sz="4" w:space="0" w:color="000000"/>
              <w:right w:val="single" w:sz="4" w:space="0" w:color="000000"/>
            </w:tcBorders>
            <w:shd w:val="clear" w:color="FFFFFF" w:fill="FFFFFF"/>
            <w:hideMark/>
          </w:tcPr>
          <w:p w14:paraId="07BB0C6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2DD6BDE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223F360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E07B95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395D93B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55F9E41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D10511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523EEB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E8A375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77A531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AD323B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10E66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30716F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ir pateikti direktoriaus veiklos vertinimui 2024</w:t>
            </w:r>
            <w:r>
              <w:rPr>
                <w:rFonts w:ascii="Times New Roman" w:eastAsia="Times New Roman" w:hAnsi="Times New Roman" w:cs="Times New Roman"/>
                <w:color w:val="000000"/>
                <w:kern w:val="0"/>
                <w:sz w:val="20"/>
                <w:szCs w:val="20"/>
                <w:lang w:eastAsia="lt-LT"/>
                <w14:ligatures w14:val="none"/>
              </w:rPr>
              <w:t> </w:t>
            </w:r>
            <w:r w:rsidRPr="0085039B">
              <w:rPr>
                <w:rFonts w:ascii="Times New Roman" w:eastAsia="Times New Roman" w:hAnsi="Times New Roman" w:cs="Times New Roman"/>
                <w:color w:val="000000"/>
                <w:kern w:val="0"/>
                <w:sz w:val="20"/>
                <w:szCs w:val="20"/>
                <w:lang w:eastAsia="lt-LT"/>
                <w14:ligatures w14:val="none"/>
              </w:rPr>
              <w:t>m. veiklos</w:t>
            </w:r>
            <w:r w:rsidRPr="0085039B">
              <w:rPr>
                <w:rFonts w:ascii="Times New Roman" w:eastAsia="Times New Roman" w:hAnsi="Times New Roman" w:cs="Times New Roman"/>
                <w:color w:val="FF0000"/>
                <w:kern w:val="0"/>
                <w:sz w:val="20"/>
                <w:szCs w:val="20"/>
                <w:lang w:eastAsia="lt-LT"/>
                <w14:ligatures w14:val="none"/>
              </w:rPr>
              <w:t xml:space="preserve"> </w:t>
            </w:r>
            <w:r w:rsidRPr="0085039B">
              <w:rPr>
                <w:rFonts w:ascii="Times New Roman" w:eastAsia="Times New Roman" w:hAnsi="Times New Roman" w:cs="Times New Roman"/>
                <w:color w:val="000000"/>
                <w:kern w:val="0"/>
                <w:sz w:val="20"/>
                <w:szCs w:val="20"/>
                <w:lang w:eastAsia="lt-LT"/>
                <w14:ligatures w14:val="none"/>
              </w:rPr>
              <w:t>lūkesčių ataskaitą</w:t>
            </w:r>
          </w:p>
        </w:tc>
        <w:tc>
          <w:tcPr>
            <w:tcW w:w="1840" w:type="dxa"/>
            <w:tcBorders>
              <w:top w:val="nil"/>
              <w:left w:val="nil"/>
              <w:bottom w:val="single" w:sz="4" w:space="0" w:color="000000"/>
              <w:right w:val="single" w:sz="4" w:space="0" w:color="000000"/>
            </w:tcBorders>
            <w:shd w:val="clear" w:color="FFFFFF" w:fill="FFFFFF"/>
            <w:hideMark/>
          </w:tcPr>
          <w:p w14:paraId="0AD0A94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 ataskaita</w:t>
            </w:r>
          </w:p>
        </w:tc>
        <w:tc>
          <w:tcPr>
            <w:tcW w:w="916" w:type="dxa"/>
            <w:tcBorders>
              <w:top w:val="nil"/>
              <w:left w:val="nil"/>
              <w:bottom w:val="single" w:sz="4" w:space="0" w:color="000000"/>
              <w:right w:val="single" w:sz="4" w:space="0" w:color="000000"/>
            </w:tcBorders>
            <w:shd w:val="clear" w:color="FFFFFF" w:fill="FFFFFF"/>
            <w:hideMark/>
          </w:tcPr>
          <w:p w14:paraId="01FB89E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29E511D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53EB540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0603945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525EBAD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173310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CCE12B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602B55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0F3C55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2E6625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B566A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D3C165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4531FD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su Švietimo, kultūros ir sporto skyriumi suderinti ir patvirtinti Kaišiadorių muziejaus veiklos 2025 m. veiklos planą</w:t>
            </w:r>
          </w:p>
        </w:tc>
        <w:tc>
          <w:tcPr>
            <w:tcW w:w="1840" w:type="dxa"/>
            <w:tcBorders>
              <w:top w:val="nil"/>
              <w:left w:val="nil"/>
              <w:bottom w:val="single" w:sz="4" w:space="0" w:color="000000"/>
              <w:right w:val="single" w:sz="4" w:space="0" w:color="000000"/>
            </w:tcBorders>
            <w:shd w:val="clear" w:color="FFFFFF" w:fill="FFFFFF"/>
            <w:hideMark/>
          </w:tcPr>
          <w:p w14:paraId="29C474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Parengtas planas</w:t>
            </w:r>
          </w:p>
        </w:tc>
        <w:tc>
          <w:tcPr>
            <w:tcW w:w="916" w:type="dxa"/>
            <w:tcBorders>
              <w:top w:val="nil"/>
              <w:left w:val="nil"/>
              <w:bottom w:val="single" w:sz="4" w:space="0" w:color="000000"/>
              <w:right w:val="single" w:sz="4" w:space="0" w:color="000000"/>
            </w:tcBorders>
            <w:shd w:val="clear" w:color="FFFFFF" w:fill="FFFFFF"/>
            <w:hideMark/>
          </w:tcPr>
          <w:p w14:paraId="70B5F12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0EF0FD7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4E37D28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4E9591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5AECE53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4D226D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4C3B887"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B1084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A97EAD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119A39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FA564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713D04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2E2A44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Organizuoti darbuotojų kasmetinius veiklos vertinimus ir parengti reikiamus dokumentus</w:t>
            </w:r>
          </w:p>
        </w:tc>
        <w:tc>
          <w:tcPr>
            <w:tcW w:w="1840" w:type="dxa"/>
            <w:tcBorders>
              <w:top w:val="nil"/>
              <w:left w:val="nil"/>
              <w:bottom w:val="single" w:sz="4" w:space="0" w:color="000000"/>
              <w:right w:val="single" w:sz="4" w:space="0" w:color="000000"/>
            </w:tcBorders>
            <w:shd w:val="clear" w:color="FFFFFF" w:fill="FFFFFF"/>
            <w:hideMark/>
          </w:tcPr>
          <w:p w14:paraId="2680B3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Vertintų darbuotojų skaičius</w:t>
            </w:r>
          </w:p>
        </w:tc>
        <w:tc>
          <w:tcPr>
            <w:tcW w:w="916" w:type="dxa"/>
            <w:tcBorders>
              <w:top w:val="nil"/>
              <w:left w:val="nil"/>
              <w:bottom w:val="single" w:sz="4" w:space="0" w:color="000000"/>
              <w:right w:val="single" w:sz="4" w:space="0" w:color="000000"/>
            </w:tcBorders>
            <w:shd w:val="clear" w:color="FFFFFF" w:fill="FFFFFF"/>
            <w:hideMark/>
          </w:tcPr>
          <w:p w14:paraId="327827B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w:t>
            </w:r>
          </w:p>
        </w:tc>
        <w:tc>
          <w:tcPr>
            <w:tcW w:w="950" w:type="dxa"/>
            <w:tcBorders>
              <w:top w:val="nil"/>
              <w:left w:val="nil"/>
              <w:bottom w:val="single" w:sz="4" w:space="0" w:color="000000"/>
              <w:right w:val="single" w:sz="4" w:space="0" w:color="000000"/>
            </w:tcBorders>
            <w:shd w:val="clear" w:color="FFFFFF" w:fill="FFFFFF"/>
            <w:hideMark/>
          </w:tcPr>
          <w:p w14:paraId="469782F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1116" w:type="dxa"/>
            <w:tcBorders>
              <w:top w:val="nil"/>
              <w:left w:val="nil"/>
              <w:bottom w:val="single" w:sz="4" w:space="0" w:color="000000"/>
              <w:right w:val="single" w:sz="4" w:space="0" w:color="000000"/>
            </w:tcBorders>
            <w:shd w:val="clear" w:color="FFFFFF" w:fill="FFFFFF"/>
            <w:hideMark/>
          </w:tcPr>
          <w:p w14:paraId="3D8863D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346B4A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1304ED3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3F0CAF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08382C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8B0DE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A212B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CB5CE1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5B095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261A2E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06B47B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ir paskelbti CVP IS sistemoje įstaigos  2024</w:t>
            </w:r>
            <w:r>
              <w:rPr>
                <w:rFonts w:ascii="Times New Roman" w:eastAsia="Times New Roman" w:hAnsi="Times New Roman" w:cs="Times New Roman"/>
                <w:color w:val="000000"/>
                <w:kern w:val="0"/>
                <w:sz w:val="20"/>
                <w:szCs w:val="20"/>
                <w:lang w:eastAsia="lt-LT"/>
                <w14:ligatures w14:val="none"/>
              </w:rPr>
              <w:t> </w:t>
            </w:r>
            <w:r w:rsidRPr="0085039B">
              <w:rPr>
                <w:rFonts w:ascii="Times New Roman" w:eastAsia="Times New Roman" w:hAnsi="Times New Roman" w:cs="Times New Roman"/>
                <w:color w:val="000000"/>
                <w:kern w:val="0"/>
                <w:sz w:val="20"/>
                <w:szCs w:val="20"/>
                <w:lang w:eastAsia="lt-LT"/>
                <w14:ligatures w14:val="none"/>
              </w:rPr>
              <w:t>m. viešųjų pirkimų ataskaitą</w:t>
            </w:r>
          </w:p>
        </w:tc>
        <w:tc>
          <w:tcPr>
            <w:tcW w:w="1840" w:type="dxa"/>
            <w:tcBorders>
              <w:top w:val="nil"/>
              <w:left w:val="nil"/>
              <w:bottom w:val="single" w:sz="4" w:space="0" w:color="000000"/>
              <w:right w:val="single" w:sz="4" w:space="0" w:color="000000"/>
            </w:tcBorders>
            <w:shd w:val="clear" w:color="FFFFFF" w:fill="FFFFFF"/>
            <w:hideMark/>
          </w:tcPr>
          <w:p w14:paraId="5504CE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 ataskaita</w:t>
            </w:r>
          </w:p>
        </w:tc>
        <w:tc>
          <w:tcPr>
            <w:tcW w:w="916" w:type="dxa"/>
            <w:tcBorders>
              <w:top w:val="nil"/>
              <w:left w:val="nil"/>
              <w:bottom w:val="single" w:sz="4" w:space="0" w:color="000000"/>
              <w:right w:val="single" w:sz="4" w:space="0" w:color="000000"/>
            </w:tcBorders>
            <w:shd w:val="clear" w:color="FFFFFF" w:fill="FFFFFF"/>
            <w:hideMark/>
          </w:tcPr>
          <w:p w14:paraId="34703D0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50E24B6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14736CB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2B1D4D3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1E290AE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27952A4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3A1BFC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03D648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E46BDD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AEE253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D15B04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41867C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17527B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ir patvirtinti 2025 m. viešųjų pirkimų planą</w:t>
            </w:r>
          </w:p>
        </w:tc>
        <w:tc>
          <w:tcPr>
            <w:tcW w:w="1840" w:type="dxa"/>
            <w:tcBorders>
              <w:top w:val="nil"/>
              <w:left w:val="nil"/>
              <w:bottom w:val="single" w:sz="4" w:space="0" w:color="000000"/>
              <w:right w:val="single" w:sz="4" w:space="0" w:color="000000"/>
            </w:tcBorders>
            <w:shd w:val="clear" w:color="FFFFFF" w:fill="FFFFFF"/>
            <w:hideMark/>
          </w:tcPr>
          <w:p w14:paraId="525CF7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Parengtas planas</w:t>
            </w:r>
          </w:p>
        </w:tc>
        <w:tc>
          <w:tcPr>
            <w:tcW w:w="916" w:type="dxa"/>
            <w:tcBorders>
              <w:top w:val="nil"/>
              <w:left w:val="nil"/>
              <w:bottom w:val="single" w:sz="4" w:space="0" w:color="000000"/>
              <w:right w:val="single" w:sz="4" w:space="0" w:color="000000"/>
            </w:tcBorders>
            <w:shd w:val="clear" w:color="FFFFFF" w:fill="FFFFFF"/>
            <w:hideMark/>
          </w:tcPr>
          <w:p w14:paraId="53937FF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5CA05F2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0F70094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5820D10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7DFF79B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4CEC63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ECC3AC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F46C9A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B3B4E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E3017E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612AB4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54278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721489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Užtikrinti teisingą įstaigos finansinių ir biudžeto ataskaitų parengimą ir pateikimą tvirtinti ir viešinti.</w:t>
            </w:r>
          </w:p>
        </w:tc>
        <w:tc>
          <w:tcPr>
            <w:tcW w:w="1840" w:type="dxa"/>
            <w:tcBorders>
              <w:top w:val="nil"/>
              <w:left w:val="nil"/>
              <w:bottom w:val="single" w:sz="4" w:space="0" w:color="000000"/>
              <w:right w:val="single" w:sz="4" w:space="0" w:color="000000"/>
            </w:tcBorders>
            <w:shd w:val="clear" w:color="FFFFFF" w:fill="FFFFFF"/>
            <w:hideMark/>
          </w:tcPr>
          <w:p w14:paraId="18DBBD4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Parengtos ataskaitos</w:t>
            </w:r>
          </w:p>
        </w:tc>
        <w:tc>
          <w:tcPr>
            <w:tcW w:w="916" w:type="dxa"/>
            <w:tcBorders>
              <w:top w:val="nil"/>
              <w:left w:val="nil"/>
              <w:bottom w:val="single" w:sz="4" w:space="0" w:color="000000"/>
              <w:right w:val="single" w:sz="4" w:space="0" w:color="000000"/>
            </w:tcBorders>
            <w:shd w:val="clear" w:color="FFFFFF" w:fill="FFFFFF"/>
            <w:hideMark/>
          </w:tcPr>
          <w:p w14:paraId="40F90DC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w:t>
            </w:r>
          </w:p>
        </w:tc>
        <w:tc>
          <w:tcPr>
            <w:tcW w:w="950" w:type="dxa"/>
            <w:tcBorders>
              <w:top w:val="nil"/>
              <w:left w:val="nil"/>
              <w:bottom w:val="single" w:sz="4" w:space="0" w:color="000000"/>
              <w:right w:val="single" w:sz="4" w:space="0" w:color="000000"/>
            </w:tcBorders>
            <w:shd w:val="clear" w:color="FFFFFF" w:fill="FFFFFF"/>
            <w:hideMark/>
          </w:tcPr>
          <w:p w14:paraId="2D91917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w:t>
            </w:r>
          </w:p>
        </w:tc>
        <w:tc>
          <w:tcPr>
            <w:tcW w:w="1116" w:type="dxa"/>
            <w:tcBorders>
              <w:top w:val="nil"/>
              <w:left w:val="nil"/>
              <w:bottom w:val="single" w:sz="4" w:space="0" w:color="000000"/>
              <w:right w:val="single" w:sz="4" w:space="0" w:color="000000"/>
            </w:tcBorders>
            <w:shd w:val="clear" w:color="FFFFFF" w:fill="FFFFFF"/>
            <w:hideMark/>
          </w:tcPr>
          <w:p w14:paraId="4486285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9C7897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26F0B87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7BE0EC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82C91A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BF8144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72F9B5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8687DC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BAE154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0734AD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220AF23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asmens duomenų apsaugos dokumentus</w:t>
            </w:r>
          </w:p>
        </w:tc>
        <w:tc>
          <w:tcPr>
            <w:tcW w:w="1840" w:type="dxa"/>
            <w:tcBorders>
              <w:top w:val="nil"/>
              <w:left w:val="nil"/>
              <w:bottom w:val="single" w:sz="4" w:space="0" w:color="000000"/>
              <w:right w:val="single" w:sz="4" w:space="0" w:color="000000"/>
            </w:tcBorders>
            <w:shd w:val="clear" w:color="FFFFFF" w:fill="FFFFFF"/>
            <w:hideMark/>
          </w:tcPr>
          <w:p w14:paraId="18FB3F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FFFFFF" w:fill="FFFFFF"/>
            <w:hideMark/>
          </w:tcPr>
          <w:p w14:paraId="79C23C6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FFFFFF" w:fill="FFFFFF"/>
            <w:hideMark/>
          </w:tcPr>
          <w:p w14:paraId="2B93DAA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2387BD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2BF461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593CA13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0601A5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12BFF7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0DC05D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3D7D01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95789F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E542F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EBF92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16671EC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vaizdo duomenų tvarkymo Kaišiadorių muziejuje taisykles</w:t>
            </w:r>
          </w:p>
        </w:tc>
        <w:tc>
          <w:tcPr>
            <w:tcW w:w="1840" w:type="dxa"/>
            <w:tcBorders>
              <w:top w:val="nil"/>
              <w:left w:val="nil"/>
              <w:bottom w:val="single" w:sz="4" w:space="0" w:color="000000"/>
              <w:right w:val="single" w:sz="4" w:space="0" w:color="000000"/>
            </w:tcBorders>
            <w:shd w:val="clear" w:color="FFFFFF" w:fill="FFFFFF"/>
            <w:hideMark/>
          </w:tcPr>
          <w:p w14:paraId="0D15224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Parengtos taisyklės</w:t>
            </w:r>
          </w:p>
        </w:tc>
        <w:tc>
          <w:tcPr>
            <w:tcW w:w="916" w:type="dxa"/>
            <w:tcBorders>
              <w:top w:val="nil"/>
              <w:left w:val="nil"/>
              <w:bottom w:val="single" w:sz="4" w:space="0" w:color="000000"/>
              <w:right w:val="single" w:sz="4" w:space="0" w:color="000000"/>
            </w:tcBorders>
            <w:shd w:val="clear" w:color="FFFFFF" w:fill="FFFFFF"/>
            <w:hideMark/>
          </w:tcPr>
          <w:p w14:paraId="7ED17B3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4570393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7D4F6C7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B00CC4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18A9785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387B67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7BA052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FF51BA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931B26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295D4C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910114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873EC3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2239095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informacinių ir komunikacinių technologijų naudojimo bei darbuotojų stebėsenos ir kontrolės darbo vietoje tvarką</w:t>
            </w:r>
          </w:p>
        </w:tc>
        <w:tc>
          <w:tcPr>
            <w:tcW w:w="1840" w:type="dxa"/>
            <w:tcBorders>
              <w:top w:val="nil"/>
              <w:left w:val="nil"/>
              <w:bottom w:val="single" w:sz="4" w:space="0" w:color="000000"/>
              <w:right w:val="single" w:sz="4" w:space="0" w:color="000000"/>
            </w:tcBorders>
            <w:shd w:val="clear" w:color="FFFFFF" w:fill="FFFFFF"/>
            <w:hideMark/>
          </w:tcPr>
          <w:p w14:paraId="01290E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 tvarka</w:t>
            </w:r>
          </w:p>
        </w:tc>
        <w:tc>
          <w:tcPr>
            <w:tcW w:w="916" w:type="dxa"/>
            <w:tcBorders>
              <w:top w:val="nil"/>
              <w:left w:val="nil"/>
              <w:bottom w:val="single" w:sz="4" w:space="0" w:color="000000"/>
              <w:right w:val="single" w:sz="4" w:space="0" w:color="000000"/>
            </w:tcBorders>
            <w:shd w:val="clear" w:color="FFFFFF" w:fill="FFFFFF"/>
            <w:hideMark/>
          </w:tcPr>
          <w:p w14:paraId="1F1A423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4D69EAD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73629F9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299255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6DE3248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3DFE81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FE772F9"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6648F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AD7405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ECB4F9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08BA6BB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72C232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Sutarčių su Lietuvos ir užsienio organizacijomis rengimas</w:t>
            </w:r>
          </w:p>
        </w:tc>
        <w:tc>
          <w:tcPr>
            <w:tcW w:w="4672" w:type="dxa"/>
            <w:tcBorders>
              <w:top w:val="nil"/>
              <w:left w:val="nil"/>
              <w:bottom w:val="single" w:sz="4" w:space="0" w:color="000000"/>
              <w:right w:val="single" w:sz="4" w:space="0" w:color="000000"/>
            </w:tcBorders>
            <w:shd w:val="clear" w:color="FFFFFF" w:fill="FFFFFF"/>
            <w:noWrap/>
            <w:vAlign w:val="bottom"/>
            <w:hideMark/>
          </w:tcPr>
          <w:p w14:paraId="1F1A2F7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FFFFFF" w:fill="FFFFFF"/>
            <w:hideMark/>
          </w:tcPr>
          <w:p w14:paraId="4A9C36A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FFFFFF" w:fill="FFFFFF"/>
            <w:hideMark/>
          </w:tcPr>
          <w:p w14:paraId="65E9B4F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FFFFFF" w:fill="FFFFFF"/>
            <w:hideMark/>
          </w:tcPr>
          <w:p w14:paraId="51D0D4E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5383917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970078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59DE821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48318C7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3FD809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D3292F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83C3B9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9C7A68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3B4BDD8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FFFFFF" w:fill="FFFFFF"/>
            <w:hideMark/>
          </w:tcPr>
          <w:p w14:paraId="687DAFF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Projektinė veikla (paraiškų rengimas: projekto ir fondo pavadinimas)</w:t>
            </w:r>
          </w:p>
        </w:tc>
        <w:tc>
          <w:tcPr>
            <w:tcW w:w="4672" w:type="dxa"/>
            <w:tcBorders>
              <w:top w:val="nil"/>
              <w:left w:val="nil"/>
              <w:bottom w:val="single" w:sz="4" w:space="0" w:color="000000"/>
              <w:right w:val="single" w:sz="4" w:space="0" w:color="000000"/>
            </w:tcBorders>
            <w:shd w:val="clear" w:color="FFFFFF" w:fill="FFFFFF"/>
            <w:hideMark/>
          </w:tcPr>
          <w:p w14:paraId="38D4C4F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2 projektų paraiškas Lietuvos kultūros rėmimo fondui</w:t>
            </w:r>
          </w:p>
        </w:tc>
        <w:tc>
          <w:tcPr>
            <w:tcW w:w="1840" w:type="dxa"/>
            <w:tcBorders>
              <w:top w:val="nil"/>
              <w:left w:val="nil"/>
              <w:bottom w:val="single" w:sz="4" w:space="0" w:color="000000"/>
              <w:right w:val="single" w:sz="4" w:space="0" w:color="000000"/>
            </w:tcBorders>
            <w:shd w:val="clear" w:color="FFFFFF" w:fill="FFFFFF"/>
            <w:hideMark/>
          </w:tcPr>
          <w:p w14:paraId="5594111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Parengtos paraiškos</w:t>
            </w:r>
          </w:p>
        </w:tc>
        <w:tc>
          <w:tcPr>
            <w:tcW w:w="916" w:type="dxa"/>
            <w:tcBorders>
              <w:top w:val="nil"/>
              <w:left w:val="nil"/>
              <w:bottom w:val="single" w:sz="4" w:space="0" w:color="000000"/>
              <w:right w:val="single" w:sz="4" w:space="0" w:color="000000"/>
            </w:tcBorders>
            <w:shd w:val="clear" w:color="FFFFFF" w:fill="FFFFFF"/>
            <w:hideMark/>
          </w:tcPr>
          <w:p w14:paraId="2C607A6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FFFFFF" w:fill="FFFFFF"/>
            <w:hideMark/>
          </w:tcPr>
          <w:p w14:paraId="0C4442C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31C23D6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03B9ACD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0527D46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640D0EC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E379DA3"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F3B5B4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2989A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91F9B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A2506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97AC2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FFFFFF" w:fill="FFFFFF"/>
            <w:hideMark/>
          </w:tcPr>
          <w:p w14:paraId="458079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Užtikrinti 2  Lietuvos kultūros rėmimo fondo finansuotų projektų įgyvendinimą: 1. „Šaukštas praeities, žiupsnelis dabarties“; 2. „Kaišiadorių kultūra: šimtas metų“</w:t>
            </w:r>
          </w:p>
        </w:tc>
        <w:tc>
          <w:tcPr>
            <w:tcW w:w="1840" w:type="dxa"/>
            <w:tcBorders>
              <w:top w:val="nil"/>
              <w:left w:val="nil"/>
              <w:bottom w:val="single" w:sz="4" w:space="0" w:color="000000"/>
              <w:right w:val="single" w:sz="4" w:space="0" w:color="000000"/>
            </w:tcBorders>
            <w:shd w:val="clear" w:color="FFFFFF" w:fill="FFFFFF"/>
            <w:hideMark/>
          </w:tcPr>
          <w:p w14:paraId="6CD44B2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Įgyvendintas projektas</w:t>
            </w:r>
          </w:p>
        </w:tc>
        <w:tc>
          <w:tcPr>
            <w:tcW w:w="916" w:type="dxa"/>
            <w:tcBorders>
              <w:top w:val="nil"/>
              <w:left w:val="nil"/>
              <w:bottom w:val="single" w:sz="4" w:space="0" w:color="000000"/>
              <w:right w:val="single" w:sz="4" w:space="0" w:color="000000"/>
            </w:tcBorders>
            <w:shd w:val="clear" w:color="FFFFFF" w:fill="FFFFFF"/>
            <w:hideMark/>
          </w:tcPr>
          <w:p w14:paraId="27530CA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381835A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13CF5E9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4100,00</w:t>
            </w:r>
          </w:p>
        </w:tc>
        <w:tc>
          <w:tcPr>
            <w:tcW w:w="1116" w:type="dxa"/>
            <w:tcBorders>
              <w:top w:val="nil"/>
              <w:left w:val="nil"/>
              <w:bottom w:val="single" w:sz="4" w:space="0" w:color="000000"/>
              <w:right w:val="single" w:sz="4" w:space="0" w:color="000000"/>
            </w:tcBorders>
            <w:shd w:val="clear" w:color="FFFFFF" w:fill="FFFFFF"/>
            <w:hideMark/>
          </w:tcPr>
          <w:p w14:paraId="156C008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4100,00</w:t>
            </w:r>
          </w:p>
        </w:tc>
        <w:tc>
          <w:tcPr>
            <w:tcW w:w="700" w:type="dxa"/>
            <w:tcBorders>
              <w:top w:val="nil"/>
              <w:left w:val="nil"/>
              <w:bottom w:val="single" w:sz="4" w:space="0" w:color="000000"/>
              <w:right w:val="single" w:sz="4" w:space="0" w:color="000000"/>
            </w:tcBorders>
            <w:shd w:val="clear" w:color="FFFFFF" w:fill="FFFFFF"/>
            <w:hideMark/>
          </w:tcPr>
          <w:p w14:paraId="6B5BF2D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417FC86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DADD6C3"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6A752F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C2715B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278DF9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226F3C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B631B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34266B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FFFFFF" w:fill="FFFFFF"/>
            <w:hideMark/>
          </w:tcPr>
          <w:p w14:paraId="40EAE9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Įgyvendintas projektas</w:t>
            </w:r>
          </w:p>
        </w:tc>
        <w:tc>
          <w:tcPr>
            <w:tcW w:w="916" w:type="dxa"/>
            <w:tcBorders>
              <w:top w:val="nil"/>
              <w:left w:val="nil"/>
              <w:bottom w:val="single" w:sz="4" w:space="0" w:color="000000"/>
              <w:right w:val="single" w:sz="4" w:space="0" w:color="000000"/>
            </w:tcBorders>
            <w:shd w:val="clear" w:color="FFFFFF" w:fill="FFFFFF"/>
            <w:hideMark/>
          </w:tcPr>
          <w:p w14:paraId="0F0DB8C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1C75C6B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6D5524F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3700,00</w:t>
            </w:r>
          </w:p>
        </w:tc>
        <w:tc>
          <w:tcPr>
            <w:tcW w:w="1116" w:type="dxa"/>
            <w:tcBorders>
              <w:top w:val="nil"/>
              <w:left w:val="nil"/>
              <w:bottom w:val="single" w:sz="4" w:space="0" w:color="000000"/>
              <w:right w:val="single" w:sz="4" w:space="0" w:color="000000"/>
            </w:tcBorders>
            <w:shd w:val="clear" w:color="FFFFFF" w:fill="FFFFFF"/>
            <w:hideMark/>
          </w:tcPr>
          <w:p w14:paraId="7677B9F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3700,00</w:t>
            </w:r>
          </w:p>
        </w:tc>
        <w:tc>
          <w:tcPr>
            <w:tcW w:w="700" w:type="dxa"/>
            <w:tcBorders>
              <w:top w:val="nil"/>
              <w:left w:val="nil"/>
              <w:bottom w:val="single" w:sz="4" w:space="0" w:color="000000"/>
              <w:right w:val="single" w:sz="4" w:space="0" w:color="000000"/>
            </w:tcBorders>
            <w:shd w:val="clear" w:color="FFFFFF" w:fill="FFFFFF"/>
            <w:hideMark/>
          </w:tcPr>
          <w:p w14:paraId="6A265F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5D33F79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5668D0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114C33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4910C2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8C672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745EE6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77AA7C7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Kiti darbai</w:t>
            </w:r>
          </w:p>
        </w:tc>
        <w:tc>
          <w:tcPr>
            <w:tcW w:w="4672" w:type="dxa"/>
            <w:tcBorders>
              <w:top w:val="nil"/>
              <w:left w:val="nil"/>
              <w:bottom w:val="single" w:sz="4" w:space="0" w:color="000000"/>
              <w:right w:val="single" w:sz="4" w:space="0" w:color="000000"/>
            </w:tcBorders>
            <w:shd w:val="clear" w:color="FFFFFF" w:fill="FFFFFF"/>
            <w:noWrap/>
            <w:vAlign w:val="bottom"/>
            <w:hideMark/>
          </w:tcPr>
          <w:p w14:paraId="627661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FFFFFF" w:fill="FFFFFF"/>
            <w:hideMark/>
          </w:tcPr>
          <w:p w14:paraId="727E14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FFFFFF" w:fill="FFFFFF"/>
            <w:hideMark/>
          </w:tcPr>
          <w:p w14:paraId="69E3095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FFFFFF" w:fill="FFFFFF"/>
            <w:hideMark/>
          </w:tcPr>
          <w:p w14:paraId="45EB3E9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CCC8F0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E97E2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23DA06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7E3AEB6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F8AC18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A3C92D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0D936E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81B8FE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noWrap/>
            <w:hideMark/>
          </w:tcPr>
          <w:p w14:paraId="046DAC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MUZIEJAUS DARBUOTOJAI</w:t>
            </w:r>
          </w:p>
        </w:tc>
        <w:tc>
          <w:tcPr>
            <w:tcW w:w="1840" w:type="dxa"/>
            <w:tcBorders>
              <w:top w:val="nil"/>
              <w:left w:val="nil"/>
              <w:bottom w:val="single" w:sz="4" w:space="0" w:color="000000"/>
              <w:right w:val="single" w:sz="4" w:space="0" w:color="000000"/>
            </w:tcBorders>
            <w:shd w:val="clear" w:color="auto" w:fill="auto"/>
            <w:noWrap/>
            <w:hideMark/>
          </w:tcPr>
          <w:p w14:paraId="7E711B7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noWrap/>
            <w:hideMark/>
          </w:tcPr>
          <w:p w14:paraId="5437AE3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noWrap/>
            <w:hideMark/>
          </w:tcPr>
          <w:p w14:paraId="7724973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noWrap/>
            <w:hideMark/>
          </w:tcPr>
          <w:p w14:paraId="51C98A7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noWrap/>
            <w:hideMark/>
          </w:tcPr>
          <w:p w14:paraId="3BD1084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noWrap/>
            <w:hideMark/>
          </w:tcPr>
          <w:p w14:paraId="5D36CB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noWrap/>
            <w:hideMark/>
          </w:tcPr>
          <w:p w14:paraId="1A3573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3BFE15E"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2F977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1D34D6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24D750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209097F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6622BE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Kadrų kaita (numatomų priimti/ atleisti darbuotojų skaičius)</w:t>
            </w:r>
          </w:p>
        </w:tc>
        <w:tc>
          <w:tcPr>
            <w:tcW w:w="4672" w:type="dxa"/>
            <w:tcBorders>
              <w:top w:val="nil"/>
              <w:left w:val="nil"/>
              <w:bottom w:val="single" w:sz="4" w:space="0" w:color="000000"/>
              <w:right w:val="single" w:sz="4" w:space="0" w:color="000000"/>
            </w:tcBorders>
            <w:shd w:val="clear" w:color="FFFFFF" w:fill="FFFFFF"/>
            <w:noWrap/>
            <w:vAlign w:val="bottom"/>
            <w:hideMark/>
          </w:tcPr>
          <w:p w14:paraId="5DF580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FFFFFF" w:fill="FFFFFF"/>
            <w:hideMark/>
          </w:tcPr>
          <w:p w14:paraId="2E4A58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FFFFFF" w:fill="FFFFFF"/>
            <w:hideMark/>
          </w:tcPr>
          <w:p w14:paraId="753BF6A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FFFFFF" w:fill="FFFFFF"/>
            <w:hideMark/>
          </w:tcPr>
          <w:p w14:paraId="1873096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03CF4C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0D869A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7FEAD31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noWrap/>
            <w:hideMark/>
          </w:tcPr>
          <w:p w14:paraId="6EB2284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CEB8054" w14:textId="77777777" w:rsidTr="00696996">
        <w:trPr>
          <w:trHeight w:val="290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335A83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C823FD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D8AF8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62D237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35AA7C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Kvalifikacijos kėlimas (darbuotojų studijos aukštosiose mokyklose, dalyvavimas seminaruose, kursuose, konferencijose Lietuvoje ir užsienyje (temos, vieta, numatomi dalyviai)</w:t>
            </w:r>
          </w:p>
        </w:tc>
        <w:tc>
          <w:tcPr>
            <w:tcW w:w="4672" w:type="dxa"/>
            <w:tcBorders>
              <w:top w:val="nil"/>
              <w:left w:val="nil"/>
              <w:bottom w:val="single" w:sz="4" w:space="0" w:color="000000"/>
              <w:right w:val="single" w:sz="4" w:space="0" w:color="000000"/>
            </w:tcBorders>
            <w:shd w:val="clear" w:color="FFFFFF" w:fill="FFFFFF"/>
            <w:hideMark/>
          </w:tcPr>
          <w:p w14:paraId="687C2D3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Esant galimybei dalyvauti seminaruose, atitinkančiuose veiklos pobūdį</w:t>
            </w:r>
          </w:p>
        </w:tc>
        <w:tc>
          <w:tcPr>
            <w:tcW w:w="1840" w:type="dxa"/>
            <w:tcBorders>
              <w:top w:val="nil"/>
              <w:left w:val="nil"/>
              <w:bottom w:val="single" w:sz="4" w:space="0" w:color="000000"/>
              <w:right w:val="single" w:sz="4" w:space="0" w:color="000000"/>
            </w:tcBorders>
            <w:shd w:val="clear" w:color="FFFFFF" w:fill="FFFFFF"/>
            <w:hideMark/>
          </w:tcPr>
          <w:p w14:paraId="7EDF731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Darbuotojų, kėlusių kvalifikaciją skaičius</w:t>
            </w:r>
          </w:p>
        </w:tc>
        <w:tc>
          <w:tcPr>
            <w:tcW w:w="916" w:type="dxa"/>
            <w:tcBorders>
              <w:top w:val="nil"/>
              <w:left w:val="nil"/>
              <w:bottom w:val="single" w:sz="4" w:space="0" w:color="000000"/>
              <w:right w:val="single" w:sz="4" w:space="0" w:color="000000"/>
            </w:tcBorders>
            <w:shd w:val="clear" w:color="FFFFFF" w:fill="FFFFFF"/>
            <w:hideMark/>
          </w:tcPr>
          <w:p w14:paraId="5D4E361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w:t>
            </w:r>
          </w:p>
        </w:tc>
        <w:tc>
          <w:tcPr>
            <w:tcW w:w="950" w:type="dxa"/>
            <w:tcBorders>
              <w:top w:val="nil"/>
              <w:left w:val="nil"/>
              <w:bottom w:val="single" w:sz="4" w:space="0" w:color="000000"/>
              <w:right w:val="single" w:sz="4" w:space="0" w:color="000000"/>
            </w:tcBorders>
            <w:shd w:val="clear" w:color="FFFFFF" w:fill="FFFFFF"/>
            <w:hideMark/>
          </w:tcPr>
          <w:p w14:paraId="1C7D947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9</w:t>
            </w:r>
          </w:p>
        </w:tc>
        <w:tc>
          <w:tcPr>
            <w:tcW w:w="1116" w:type="dxa"/>
            <w:tcBorders>
              <w:top w:val="nil"/>
              <w:left w:val="nil"/>
              <w:bottom w:val="single" w:sz="4" w:space="0" w:color="000000"/>
              <w:right w:val="single" w:sz="4" w:space="0" w:color="000000"/>
            </w:tcBorders>
            <w:shd w:val="clear" w:color="FFFFFF" w:fill="FFFFFF"/>
            <w:hideMark/>
          </w:tcPr>
          <w:p w14:paraId="18B5E5C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53D253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65C976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7CD831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150AB2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1A6D69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882D1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DA128F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noWrap/>
            <w:hideMark/>
          </w:tcPr>
          <w:p w14:paraId="7AAC3F9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RYŠIAI SU VISUOMENE</w:t>
            </w:r>
          </w:p>
        </w:tc>
        <w:tc>
          <w:tcPr>
            <w:tcW w:w="1840" w:type="dxa"/>
            <w:tcBorders>
              <w:top w:val="nil"/>
              <w:left w:val="nil"/>
              <w:bottom w:val="single" w:sz="4" w:space="0" w:color="000000"/>
              <w:right w:val="single" w:sz="4" w:space="0" w:color="000000"/>
            </w:tcBorders>
            <w:shd w:val="clear" w:color="auto" w:fill="auto"/>
            <w:noWrap/>
            <w:hideMark/>
          </w:tcPr>
          <w:p w14:paraId="3D11BF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noWrap/>
            <w:hideMark/>
          </w:tcPr>
          <w:p w14:paraId="6CDB658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noWrap/>
            <w:hideMark/>
          </w:tcPr>
          <w:p w14:paraId="37D21BD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noWrap/>
            <w:hideMark/>
          </w:tcPr>
          <w:p w14:paraId="1284065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noWrap/>
            <w:hideMark/>
          </w:tcPr>
          <w:p w14:paraId="6DF4FB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noWrap/>
            <w:hideMark/>
          </w:tcPr>
          <w:p w14:paraId="6A53A0B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noWrap/>
            <w:hideMark/>
          </w:tcPr>
          <w:p w14:paraId="25498A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F7A2652"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EC1CC8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BD14CE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781558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77B9DFD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FFFFFF" w:fill="FFFFFF"/>
            <w:hideMark/>
          </w:tcPr>
          <w:p w14:paraId="30CC70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Informacijos žiniasklaidai apie muziejų, jo rinkinius, renginius ir kt. rengimas (nurodyti numatomų parengti informacinių pranešimų spaudai, radijo ir televizijos laidų kiekį)</w:t>
            </w:r>
          </w:p>
        </w:tc>
        <w:tc>
          <w:tcPr>
            <w:tcW w:w="4672" w:type="dxa"/>
            <w:tcBorders>
              <w:top w:val="nil"/>
              <w:left w:val="nil"/>
              <w:bottom w:val="single" w:sz="4" w:space="0" w:color="000000"/>
              <w:right w:val="single" w:sz="4" w:space="0" w:color="000000"/>
            </w:tcBorders>
            <w:shd w:val="clear" w:color="FFFFFF" w:fill="FFFFFF"/>
            <w:hideMark/>
          </w:tcPr>
          <w:p w14:paraId="2E0C75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1 informacinį pranešimą, apie muziejaus rinkinius ir kt. rajoniniuose laikraščiuose</w:t>
            </w:r>
          </w:p>
        </w:tc>
        <w:tc>
          <w:tcPr>
            <w:tcW w:w="1840" w:type="dxa"/>
            <w:tcBorders>
              <w:top w:val="nil"/>
              <w:left w:val="nil"/>
              <w:bottom w:val="single" w:sz="4" w:space="0" w:color="000000"/>
              <w:right w:val="single" w:sz="4" w:space="0" w:color="000000"/>
            </w:tcBorders>
            <w:shd w:val="clear" w:color="FFFFFF" w:fill="FFFFFF"/>
            <w:hideMark/>
          </w:tcPr>
          <w:p w14:paraId="2EF6D86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Parengtas pranešimas</w:t>
            </w:r>
          </w:p>
        </w:tc>
        <w:tc>
          <w:tcPr>
            <w:tcW w:w="916" w:type="dxa"/>
            <w:tcBorders>
              <w:top w:val="nil"/>
              <w:left w:val="nil"/>
              <w:bottom w:val="single" w:sz="4" w:space="0" w:color="000000"/>
              <w:right w:val="single" w:sz="4" w:space="0" w:color="000000"/>
            </w:tcBorders>
            <w:shd w:val="clear" w:color="FFFFFF" w:fill="FFFFFF"/>
            <w:hideMark/>
          </w:tcPr>
          <w:p w14:paraId="4ED961C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0487FDA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1116" w:type="dxa"/>
            <w:tcBorders>
              <w:top w:val="nil"/>
              <w:left w:val="nil"/>
              <w:bottom w:val="single" w:sz="4" w:space="0" w:color="000000"/>
              <w:right w:val="single" w:sz="4" w:space="0" w:color="000000"/>
            </w:tcBorders>
            <w:shd w:val="clear" w:color="FFFFFF" w:fill="FFFFFF"/>
            <w:hideMark/>
          </w:tcPr>
          <w:p w14:paraId="701A057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3151A43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2415AC1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6E78E87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4CE611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C1CE79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BED507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A35B3E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944C0A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D9F7E9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2AC7477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10 informacinių pranešimų apie Jono Aisčio ekspozicijos, Brazauskų namų-muziejaus planuojamus ir įvykusius renginius ir kt. rajoniniuose laikraščiuose</w:t>
            </w:r>
          </w:p>
        </w:tc>
        <w:tc>
          <w:tcPr>
            <w:tcW w:w="1840" w:type="dxa"/>
            <w:tcBorders>
              <w:top w:val="nil"/>
              <w:left w:val="nil"/>
              <w:bottom w:val="single" w:sz="4" w:space="0" w:color="000000"/>
              <w:right w:val="single" w:sz="4" w:space="0" w:color="000000"/>
            </w:tcBorders>
            <w:shd w:val="clear" w:color="FFFFFF" w:fill="FFFFFF"/>
            <w:hideMark/>
          </w:tcPr>
          <w:p w14:paraId="3A0E2C7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pranešimai</w:t>
            </w:r>
          </w:p>
        </w:tc>
        <w:tc>
          <w:tcPr>
            <w:tcW w:w="916" w:type="dxa"/>
            <w:tcBorders>
              <w:top w:val="nil"/>
              <w:left w:val="nil"/>
              <w:bottom w:val="single" w:sz="4" w:space="0" w:color="000000"/>
              <w:right w:val="single" w:sz="4" w:space="0" w:color="000000"/>
            </w:tcBorders>
            <w:shd w:val="clear" w:color="FFFFFF" w:fill="FFFFFF"/>
            <w:hideMark/>
          </w:tcPr>
          <w:p w14:paraId="4CCD024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950" w:type="dxa"/>
            <w:tcBorders>
              <w:top w:val="nil"/>
              <w:left w:val="nil"/>
              <w:bottom w:val="single" w:sz="4" w:space="0" w:color="000000"/>
              <w:right w:val="single" w:sz="4" w:space="0" w:color="000000"/>
            </w:tcBorders>
            <w:shd w:val="clear" w:color="FFFFFF" w:fill="FFFFFF"/>
            <w:hideMark/>
          </w:tcPr>
          <w:p w14:paraId="6FDD8CA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22</w:t>
            </w:r>
          </w:p>
        </w:tc>
        <w:tc>
          <w:tcPr>
            <w:tcW w:w="1116" w:type="dxa"/>
            <w:tcBorders>
              <w:top w:val="nil"/>
              <w:left w:val="nil"/>
              <w:bottom w:val="single" w:sz="4" w:space="0" w:color="000000"/>
              <w:right w:val="single" w:sz="4" w:space="0" w:color="000000"/>
            </w:tcBorders>
            <w:shd w:val="clear" w:color="FFFFFF" w:fill="FFFFFF"/>
            <w:hideMark/>
          </w:tcPr>
          <w:p w14:paraId="216AA0B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2A54F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6AD657C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BF22DA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DB9DBC7"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C6EBD9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F6D14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6AD563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2D0C2A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DC8A8F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560697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Dalyvauti 2 radijo ir televizijos laidose</w:t>
            </w:r>
          </w:p>
        </w:tc>
        <w:tc>
          <w:tcPr>
            <w:tcW w:w="1840" w:type="dxa"/>
            <w:tcBorders>
              <w:top w:val="nil"/>
              <w:left w:val="nil"/>
              <w:bottom w:val="single" w:sz="4" w:space="0" w:color="000000"/>
              <w:right w:val="single" w:sz="4" w:space="0" w:color="000000"/>
            </w:tcBorders>
            <w:shd w:val="clear" w:color="FFFFFF" w:fill="FFFFFF"/>
            <w:hideMark/>
          </w:tcPr>
          <w:p w14:paraId="55EEAA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Radijo ir televizijos laidų skaičius</w:t>
            </w:r>
          </w:p>
        </w:tc>
        <w:tc>
          <w:tcPr>
            <w:tcW w:w="916" w:type="dxa"/>
            <w:tcBorders>
              <w:top w:val="nil"/>
              <w:left w:val="nil"/>
              <w:bottom w:val="single" w:sz="4" w:space="0" w:color="000000"/>
              <w:right w:val="single" w:sz="4" w:space="0" w:color="000000"/>
            </w:tcBorders>
            <w:shd w:val="clear" w:color="FFFFFF" w:fill="FFFFFF"/>
            <w:hideMark/>
          </w:tcPr>
          <w:p w14:paraId="400E947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FFFFFF" w:fill="FFFFFF"/>
            <w:hideMark/>
          </w:tcPr>
          <w:p w14:paraId="0A61542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w:t>
            </w:r>
          </w:p>
        </w:tc>
        <w:tc>
          <w:tcPr>
            <w:tcW w:w="1116" w:type="dxa"/>
            <w:tcBorders>
              <w:top w:val="nil"/>
              <w:left w:val="nil"/>
              <w:bottom w:val="single" w:sz="4" w:space="0" w:color="000000"/>
              <w:right w:val="single" w:sz="4" w:space="0" w:color="000000"/>
            </w:tcBorders>
            <w:shd w:val="clear" w:color="FFFFFF" w:fill="FFFFFF"/>
            <w:hideMark/>
          </w:tcPr>
          <w:p w14:paraId="52E6DA6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D5560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4F69F28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2E8B369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DEC1F63" w14:textId="77777777" w:rsidTr="00696996">
        <w:trPr>
          <w:trHeight w:val="1320"/>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E313F7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25D118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776123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67A61F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6B010ED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Reklama (nurodyti projektus, kuriems planuojamos specialios reklamos kampanijos ir kt.)</w:t>
            </w:r>
          </w:p>
        </w:tc>
        <w:tc>
          <w:tcPr>
            <w:tcW w:w="4672" w:type="dxa"/>
            <w:tcBorders>
              <w:top w:val="nil"/>
              <w:left w:val="nil"/>
              <w:bottom w:val="single" w:sz="4" w:space="0" w:color="000000"/>
              <w:right w:val="single" w:sz="4" w:space="0" w:color="000000"/>
            </w:tcBorders>
            <w:shd w:val="clear" w:color="FFFFFF" w:fill="FFFFFF"/>
            <w:hideMark/>
          </w:tcPr>
          <w:p w14:paraId="22A3D4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veiklų reklaminę medžiagą</w:t>
            </w:r>
          </w:p>
        </w:tc>
        <w:tc>
          <w:tcPr>
            <w:tcW w:w="1840" w:type="dxa"/>
            <w:tcBorders>
              <w:top w:val="nil"/>
              <w:left w:val="nil"/>
              <w:bottom w:val="single" w:sz="4" w:space="0" w:color="000000"/>
              <w:right w:val="single" w:sz="4" w:space="0" w:color="000000"/>
            </w:tcBorders>
            <w:shd w:val="clear" w:color="FFFFFF" w:fill="FFFFFF"/>
            <w:hideMark/>
          </w:tcPr>
          <w:p w14:paraId="020AF7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Parengtų afišų skaičius</w:t>
            </w:r>
          </w:p>
        </w:tc>
        <w:tc>
          <w:tcPr>
            <w:tcW w:w="916" w:type="dxa"/>
            <w:tcBorders>
              <w:top w:val="nil"/>
              <w:left w:val="nil"/>
              <w:bottom w:val="single" w:sz="4" w:space="0" w:color="000000"/>
              <w:right w:val="single" w:sz="4" w:space="0" w:color="000000"/>
            </w:tcBorders>
            <w:shd w:val="clear" w:color="FFFFFF" w:fill="FFFFFF"/>
            <w:hideMark/>
          </w:tcPr>
          <w:p w14:paraId="79C6B2B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15</w:t>
            </w:r>
          </w:p>
        </w:tc>
        <w:tc>
          <w:tcPr>
            <w:tcW w:w="950" w:type="dxa"/>
            <w:tcBorders>
              <w:top w:val="nil"/>
              <w:left w:val="nil"/>
              <w:bottom w:val="single" w:sz="4" w:space="0" w:color="000000"/>
              <w:right w:val="single" w:sz="4" w:space="0" w:color="000000"/>
            </w:tcBorders>
            <w:shd w:val="clear" w:color="FFFFFF" w:fill="FFFFFF"/>
            <w:hideMark/>
          </w:tcPr>
          <w:p w14:paraId="56C3B51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32</w:t>
            </w:r>
          </w:p>
        </w:tc>
        <w:tc>
          <w:tcPr>
            <w:tcW w:w="1116" w:type="dxa"/>
            <w:tcBorders>
              <w:top w:val="nil"/>
              <w:left w:val="nil"/>
              <w:bottom w:val="single" w:sz="4" w:space="0" w:color="000000"/>
              <w:right w:val="single" w:sz="4" w:space="0" w:color="000000"/>
            </w:tcBorders>
            <w:shd w:val="clear" w:color="FFFFFF" w:fill="FFFFFF"/>
            <w:hideMark/>
          </w:tcPr>
          <w:p w14:paraId="2D06CED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93A74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5291AE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9D0E4F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6AC180D"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67CDC0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F11C1D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74587D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7179AC0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FFFFFF" w:fill="FFFFFF"/>
            <w:hideMark/>
          </w:tcPr>
          <w:p w14:paraId="63CA8A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Užtikrinti Kaišiadorių muziejaus internetinės svetainės administravimą</w:t>
            </w:r>
          </w:p>
        </w:tc>
        <w:tc>
          <w:tcPr>
            <w:tcW w:w="1840" w:type="dxa"/>
            <w:tcBorders>
              <w:top w:val="nil"/>
              <w:left w:val="nil"/>
              <w:bottom w:val="single" w:sz="4" w:space="0" w:color="000000"/>
              <w:right w:val="single" w:sz="4" w:space="0" w:color="000000"/>
            </w:tcBorders>
            <w:shd w:val="clear" w:color="FFFFFF" w:fill="FFFFFF"/>
            <w:hideMark/>
          </w:tcPr>
          <w:p w14:paraId="6C32FC0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Administr</w:t>
            </w:r>
            <w:r>
              <w:rPr>
                <w:rFonts w:ascii="Times New Roman" w:eastAsia="Times New Roman" w:hAnsi="Times New Roman" w:cs="Times New Roman"/>
                <w:color w:val="000000"/>
                <w:kern w:val="0"/>
                <w:sz w:val="20"/>
                <w:szCs w:val="20"/>
                <w:lang w:eastAsia="lt-LT"/>
                <w14:ligatures w14:val="none"/>
              </w:rPr>
              <w:t>u</w:t>
            </w:r>
            <w:r w:rsidRPr="0085039B">
              <w:rPr>
                <w:rFonts w:ascii="Times New Roman" w:eastAsia="Times New Roman" w:hAnsi="Times New Roman" w:cs="Times New Roman"/>
                <w:color w:val="000000"/>
                <w:kern w:val="0"/>
                <w:sz w:val="20"/>
                <w:szCs w:val="20"/>
                <w:lang w:eastAsia="lt-LT"/>
                <w14:ligatures w14:val="none"/>
              </w:rPr>
              <w:t>ojama internetinė svetainė</w:t>
            </w:r>
          </w:p>
        </w:tc>
        <w:tc>
          <w:tcPr>
            <w:tcW w:w="916" w:type="dxa"/>
            <w:tcBorders>
              <w:top w:val="nil"/>
              <w:left w:val="nil"/>
              <w:bottom w:val="single" w:sz="4" w:space="0" w:color="000000"/>
              <w:right w:val="single" w:sz="4" w:space="0" w:color="000000"/>
            </w:tcBorders>
            <w:shd w:val="clear" w:color="FFFFFF" w:fill="FFFFFF"/>
            <w:hideMark/>
          </w:tcPr>
          <w:p w14:paraId="7AFC3F9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3A21293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2536682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3346D6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3FA170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2F6CA96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1E5C516"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23B50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BE5267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10150F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1A8AD9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FFFFFF" w:fill="FFFFFF"/>
            <w:hideMark/>
          </w:tcPr>
          <w:p w14:paraId="5BC268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Vadovaujantis teisės aktais laiku skelbti, atnaujinti būtiną ir aktualią informaciją (apie te</w:t>
            </w:r>
            <w:r>
              <w:rPr>
                <w:rFonts w:ascii="Times New Roman" w:eastAsia="Times New Roman" w:hAnsi="Times New Roman" w:cs="Times New Roman"/>
                <w:color w:val="000000"/>
                <w:kern w:val="0"/>
                <w:sz w:val="20"/>
                <w:szCs w:val="20"/>
                <w:lang w:eastAsia="lt-LT"/>
                <w14:ligatures w14:val="none"/>
              </w:rPr>
              <w:t>i</w:t>
            </w:r>
            <w:r w:rsidRPr="0085039B">
              <w:rPr>
                <w:rFonts w:ascii="Times New Roman" w:eastAsia="Times New Roman" w:hAnsi="Times New Roman" w:cs="Times New Roman"/>
                <w:color w:val="000000"/>
                <w:kern w:val="0"/>
                <w:sz w:val="20"/>
                <w:szCs w:val="20"/>
                <w:lang w:eastAsia="lt-LT"/>
                <w14:ligatures w14:val="none"/>
              </w:rPr>
              <w:t xml:space="preserve">kiamas paslaugas, veiklą ir administravimą) muziejaus </w:t>
            </w:r>
            <w:r w:rsidRPr="0085039B">
              <w:rPr>
                <w:rFonts w:ascii="Times New Roman" w:eastAsia="Times New Roman" w:hAnsi="Times New Roman" w:cs="Times New Roman"/>
                <w:color w:val="000000"/>
                <w:kern w:val="0"/>
                <w:sz w:val="20"/>
                <w:szCs w:val="20"/>
                <w:lang w:eastAsia="lt-LT"/>
                <w14:ligatures w14:val="none"/>
              </w:rPr>
              <w:lastRenderedPageBreak/>
              <w:t>internetinėje svetainėje</w:t>
            </w:r>
          </w:p>
        </w:tc>
        <w:tc>
          <w:tcPr>
            <w:tcW w:w="4672" w:type="dxa"/>
            <w:tcBorders>
              <w:top w:val="nil"/>
              <w:left w:val="nil"/>
              <w:bottom w:val="single" w:sz="4" w:space="0" w:color="000000"/>
              <w:right w:val="single" w:sz="4" w:space="0" w:color="000000"/>
            </w:tcBorders>
            <w:shd w:val="clear" w:color="FFFFFF" w:fill="FFFFFF"/>
            <w:hideMark/>
          </w:tcPr>
          <w:p w14:paraId="4C2C358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lastRenderedPageBreak/>
              <w:t>Finansinių ataskaitų viešinimas</w:t>
            </w:r>
          </w:p>
        </w:tc>
        <w:tc>
          <w:tcPr>
            <w:tcW w:w="1840" w:type="dxa"/>
            <w:tcBorders>
              <w:top w:val="nil"/>
              <w:left w:val="nil"/>
              <w:bottom w:val="single" w:sz="4" w:space="0" w:color="000000"/>
              <w:right w:val="single" w:sz="4" w:space="0" w:color="000000"/>
            </w:tcBorders>
            <w:shd w:val="clear" w:color="FFFFFF" w:fill="FFFFFF"/>
            <w:hideMark/>
          </w:tcPr>
          <w:p w14:paraId="570E240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Finansinių ataskaitų viešinimai</w:t>
            </w:r>
          </w:p>
        </w:tc>
        <w:tc>
          <w:tcPr>
            <w:tcW w:w="916" w:type="dxa"/>
            <w:tcBorders>
              <w:top w:val="nil"/>
              <w:left w:val="nil"/>
              <w:bottom w:val="single" w:sz="4" w:space="0" w:color="000000"/>
              <w:right w:val="single" w:sz="4" w:space="0" w:color="000000"/>
            </w:tcBorders>
            <w:shd w:val="clear" w:color="FFFFFF" w:fill="FFFFFF"/>
            <w:hideMark/>
          </w:tcPr>
          <w:p w14:paraId="548A06C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950" w:type="dxa"/>
            <w:tcBorders>
              <w:top w:val="nil"/>
              <w:left w:val="nil"/>
              <w:bottom w:val="single" w:sz="4" w:space="0" w:color="000000"/>
              <w:right w:val="single" w:sz="4" w:space="0" w:color="000000"/>
            </w:tcBorders>
            <w:shd w:val="clear" w:color="FFFFFF" w:fill="FFFFFF"/>
            <w:hideMark/>
          </w:tcPr>
          <w:p w14:paraId="4E32C40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1116" w:type="dxa"/>
            <w:tcBorders>
              <w:top w:val="nil"/>
              <w:left w:val="nil"/>
              <w:bottom w:val="single" w:sz="4" w:space="0" w:color="000000"/>
              <w:right w:val="single" w:sz="4" w:space="0" w:color="000000"/>
            </w:tcBorders>
            <w:shd w:val="clear" w:color="FFFFFF" w:fill="FFFFFF"/>
            <w:hideMark/>
          </w:tcPr>
          <w:p w14:paraId="0C97222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D06E5D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2CABA27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4F83E4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DD5994E"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C6880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95C4BE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4D7D57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72467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A9177F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19B44B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Biudžeto ataskaitų viešinimas</w:t>
            </w:r>
          </w:p>
        </w:tc>
        <w:tc>
          <w:tcPr>
            <w:tcW w:w="1840" w:type="dxa"/>
            <w:tcBorders>
              <w:top w:val="nil"/>
              <w:left w:val="nil"/>
              <w:bottom w:val="single" w:sz="4" w:space="0" w:color="000000"/>
              <w:right w:val="single" w:sz="4" w:space="0" w:color="000000"/>
            </w:tcBorders>
            <w:shd w:val="clear" w:color="FFFFFF" w:fill="FFFFFF"/>
            <w:hideMark/>
          </w:tcPr>
          <w:p w14:paraId="34C7D28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Biudžeto</w:t>
            </w:r>
            <w:r w:rsidRPr="0085039B">
              <w:rPr>
                <w:rFonts w:ascii="Times New Roman" w:eastAsia="Times New Roman" w:hAnsi="Times New Roman" w:cs="Times New Roman"/>
                <w:color w:val="000000"/>
                <w:kern w:val="0"/>
                <w:sz w:val="20"/>
                <w:szCs w:val="20"/>
                <w:lang w:eastAsia="lt-LT"/>
                <w14:ligatures w14:val="none"/>
              </w:rPr>
              <w:t xml:space="preserve"> ataskaitų viešinimai</w:t>
            </w:r>
          </w:p>
        </w:tc>
        <w:tc>
          <w:tcPr>
            <w:tcW w:w="916" w:type="dxa"/>
            <w:tcBorders>
              <w:top w:val="nil"/>
              <w:left w:val="nil"/>
              <w:bottom w:val="single" w:sz="4" w:space="0" w:color="000000"/>
              <w:right w:val="single" w:sz="4" w:space="0" w:color="000000"/>
            </w:tcBorders>
            <w:shd w:val="clear" w:color="FFFFFF" w:fill="FFFFFF"/>
            <w:hideMark/>
          </w:tcPr>
          <w:p w14:paraId="70E3BAF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950" w:type="dxa"/>
            <w:tcBorders>
              <w:top w:val="nil"/>
              <w:left w:val="nil"/>
              <w:bottom w:val="single" w:sz="4" w:space="0" w:color="000000"/>
              <w:right w:val="single" w:sz="4" w:space="0" w:color="000000"/>
            </w:tcBorders>
            <w:shd w:val="clear" w:color="FFFFFF" w:fill="FFFFFF"/>
            <w:hideMark/>
          </w:tcPr>
          <w:p w14:paraId="6B8770B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1116" w:type="dxa"/>
            <w:tcBorders>
              <w:top w:val="nil"/>
              <w:left w:val="nil"/>
              <w:bottom w:val="single" w:sz="4" w:space="0" w:color="000000"/>
              <w:right w:val="single" w:sz="4" w:space="0" w:color="000000"/>
            </w:tcBorders>
            <w:shd w:val="clear" w:color="FFFFFF" w:fill="FFFFFF"/>
            <w:hideMark/>
          </w:tcPr>
          <w:p w14:paraId="45FCDDB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0D1EA2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6011AB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20ECF73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0CABB25"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6671D6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CDED61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BC952D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57B7AB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D1E8C7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07FF01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Veiklos ir kt. planų viešinimas</w:t>
            </w:r>
          </w:p>
        </w:tc>
        <w:tc>
          <w:tcPr>
            <w:tcW w:w="1840" w:type="dxa"/>
            <w:tcBorders>
              <w:top w:val="nil"/>
              <w:left w:val="nil"/>
              <w:bottom w:val="single" w:sz="4" w:space="0" w:color="000000"/>
              <w:right w:val="single" w:sz="4" w:space="0" w:color="000000"/>
            </w:tcBorders>
            <w:shd w:val="clear" w:color="FFFFFF" w:fill="FFFFFF"/>
            <w:hideMark/>
          </w:tcPr>
          <w:p w14:paraId="5CF4F0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Veiklos ir kt. planų viešinimai</w:t>
            </w:r>
          </w:p>
        </w:tc>
        <w:tc>
          <w:tcPr>
            <w:tcW w:w="916" w:type="dxa"/>
            <w:tcBorders>
              <w:top w:val="nil"/>
              <w:left w:val="nil"/>
              <w:bottom w:val="single" w:sz="4" w:space="0" w:color="000000"/>
              <w:right w:val="single" w:sz="4" w:space="0" w:color="000000"/>
            </w:tcBorders>
            <w:shd w:val="clear" w:color="FFFFFF" w:fill="FFFFFF"/>
            <w:hideMark/>
          </w:tcPr>
          <w:p w14:paraId="3BAD405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00890F7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2523DA6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B7E20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60A12D8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225CE5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CBFBE13"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C7A5B7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D14136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63996E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A5F347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16CD8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07C9F2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Veiklos ir kt. ataskaitų viešinimas</w:t>
            </w:r>
          </w:p>
        </w:tc>
        <w:tc>
          <w:tcPr>
            <w:tcW w:w="1840" w:type="dxa"/>
            <w:tcBorders>
              <w:top w:val="nil"/>
              <w:left w:val="nil"/>
              <w:bottom w:val="single" w:sz="4" w:space="0" w:color="000000"/>
              <w:right w:val="single" w:sz="4" w:space="0" w:color="000000"/>
            </w:tcBorders>
            <w:shd w:val="clear" w:color="FFFFFF" w:fill="FFFFFF"/>
            <w:hideMark/>
          </w:tcPr>
          <w:p w14:paraId="696FD2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Veiklos ir kt. planų viešinimai</w:t>
            </w:r>
          </w:p>
        </w:tc>
        <w:tc>
          <w:tcPr>
            <w:tcW w:w="916" w:type="dxa"/>
            <w:tcBorders>
              <w:top w:val="nil"/>
              <w:left w:val="nil"/>
              <w:bottom w:val="single" w:sz="4" w:space="0" w:color="000000"/>
              <w:right w:val="single" w:sz="4" w:space="0" w:color="000000"/>
            </w:tcBorders>
            <w:shd w:val="clear" w:color="FFFFFF" w:fill="FFFFFF"/>
            <w:hideMark/>
          </w:tcPr>
          <w:p w14:paraId="01DC27E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75F4B24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4768E97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ED1AC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6CC1B0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5D9874A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6CD73A4"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2EBBA7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5D3FB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C62638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5917B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94DED4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1D9587C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Darbo užmokesčio informacijos parengimas ir viešinimas</w:t>
            </w:r>
          </w:p>
        </w:tc>
        <w:tc>
          <w:tcPr>
            <w:tcW w:w="1840" w:type="dxa"/>
            <w:tcBorders>
              <w:top w:val="nil"/>
              <w:left w:val="nil"/>
              <w:bottom w:val="single" w:sz="4" w:space="0" w:color="000000"/>
              <w:right w:val="single" w:sz="4" w:space="0" w:color="000000"/>
            </w:tcBorders>
            <w:shd w:val="clear" w:color="FFFFFF" w:fill="FFFFFF"/>
            <w:hideMark/>
          </w:tcPr>
          <w:p w14:paraId="0C85B65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Darbo užmokesčio viešinimai</w:t>
            </w:r>
          </w:p>
        </w:tc>
        <w:tc>
          <w:tcPr>
            <w:tcW w:w="916" w:type="dxa"/>
            <w:tcBorders>
              <w:top w:val="nil"/>
              <w:left w:val="nil"/>
              <w:bottom w:val="single" w:sz="4" w:space="0" w:color="000000"/>
              <w:right w:val="single" w:sz="4" w:space="0" w:color="000000"/>
            </w:tcBorders>
            <w:shd w:val="clear" w:color="FFFFFF" w:fill="FFFFFF"/>
            <w:hideMark/>
          </w:tcPr>
          <w:p w14:paraId="00B1803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950" w:type="dxa"/>
            <w:tcBorders>
              <w:top w:val="nil"/>
              <w:left w:val="nil"/>
              <w:bottom w:val="single" w:sz="4" w:space="0" w:color="000000"/>
              <w:right w:val="single" w:sz="4" w:space="0" w:color="000000"/>
            </w:tcBorders>
            <w:shd w:val="clear" w:color="FFFFFF" w:fill="FFFFFF"/>
            <w:hideMark/>
          </w:tcPr>
          <w:p w14:paraId="3490E94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1116" w:type="dxa"/>
            <w:tcBorders>
              <w:top w:val="nil"/>
              <w:left w:val="nil"/>
              <w:bottom w:val="single" w:sz="4" w:space="0" w:color="000000"/>
              <w:right w:val="single" w:sz="4" w:space="0" w:color="000000"/>
            </w:tcBorders>
            <w:shd w:val="clear" w:color="FFFFFF" w:fill="FFFFFF"/>
            <w:hideMark/>
          </w:tcPr>
          <w:p w14:paraId="3651B86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81B75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50740B3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0EDF47A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7E180A4"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2DA327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7CF01E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B88F2B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FD4B4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E1D275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0F7AAE6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Asmens duomenų apsaugos dokumentų viešinimas</w:t>
            </w:r>
          </w:p>
        </w:tc>
        <w:tc>
          <w:tcPr>
            <w:tcW w:w="1840" w:type="dxa"/>
            <w:tcBorders>
              <w:top w:val="nil"/>
              <w:left w:val="nil"/>
              <w:bottom w:val="single" w:sz="4" w:space="0" w:color="000000"/>
              <w:right w:val="single" w:sz="4" w:space="0" w:color="000000"/>
            </w:tcBorders>
            <w:shd w:val="clear" w:color="FFFFFF" w:fill="FFFFFF"/>
            <w:hideMark/>
          </w:tcPr>
          <w:p w14:paraId="7080E2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Asmens duomenų apsaugos dokumentų viešinimai</w:t>
            </w:r>
          </w:p>
        </w:tc>
        <w:tc>
          <w:tcPr>
            <w:tcW w:w="916" w:type="dxa"/>
            <w:tcBorders>
              <w:top w:val="nil"/>
              <w:left w:val="nil"/>
              <w:bottom w:val="single" w:sz="4" w:space="0" w:color="000000"/>
              <w:right w:val="single" w:sz="4" w:space="0" w:color="000000"/>
            </w:tcBorders>
            <w:shd w:val="clear" w:color="FFFFFF" w:fill="FFFFFF"/>
            <w:hideMark/>
          </w:tcPr>
          <w:p w14:paraId="1B8CC68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FFFFFF" w:fill="FFFFFF"/>
            <w:hideMark/>
          </w:tcPr>
          <w:p w14:paraId="02A9EFF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1116" w:type="dxa"/>
            <w:tcBorders>
              <w:top w:val="nil"/>
              <w:left w:val="nil"/>
              <w:bottom w:val="single" w:sz="4" w:space="0" w:color="000000"/>
              <w:right w:val="single" w:sz="4" w:space="0" w:color="000000"/>
            </w:tcBorders>
            <w:shd w:val="clear" w:color="FFFFFF" w:fill="FFFFFF"/>
            <w:hideMark/>
          </w:tcPr>
          <w:p w14:paraId="4C67509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328B68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293032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910E3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EFF07C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111074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550A6E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220A92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A06982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A077C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7C40AE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30 informacinių pranešimų, straipsnių (etnografinių, istorinių ir kt.)</w:t>
            </w:r>
          </w:p>
        </w:tc>
        <w:tc>
          <w:tcPr>
            <w:tcW w:w="1840" w:type="dxa"/>
            <w:tcBorders>
              <w:top w:val="nil"/>
              <w:left w:val="nil"/>
              <w:bottom w:val="single" w:sz="4" w:space="0" w:color="000000"/>
              <w:right w:val="single" w:sz="4" w:space="0" w:color="000000"/>
            </w:tcBorders>
            <w:shd w:val="clear" w:color="FFFFFF" w:fill="FFFFFF"/>
            <w:hideMark/>
          </w:tcPr>
          <w:p w14:paraId="586F15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pranešimai</w:t>
            </w:r>
          </w:p>
        </w:tc>
        <w:tc>
          <w:tcPr>
            <w:tcW w:w="916" w:type="dxa"/>
            <w:tcBorders>
              <w:top w:val="nil"/>
              <w:left w:val="nil"/>
              <w:bottom w:val="single" w:sz="4" w:space="0" w:color="000000"/>
              <w:right w:val="single" w:sz="4" w:space="0" w:color="000000"/>
            </w:tcBorders>
            <w:shd w:val="clear" w:color="FFFFFF" w:fill="FFFFFF"/>
            <w:hideMark/>
          </w:tcPr>
          <w:p w14:paraId="38942F8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w:t>
            </w:r>
          </w:p>
        </w:tc>
        <w:tc>
          <w:tcPr>
            <w:tcW w:w="950" w:type="dxa"/>
            <w:tcBorders>
              <w:top w:val="nil"/>
              <w:left w:val="nil"/>
              <w:bottom w:val="single" w:sz="4" w:space="0" w:color="000000"/>
              <w:right w:val="single" w:sz="4" w:space="0" w:color="000000"/>
            </w:tcBorders>
            <w:shd w:val="clear" w:color="FFFFFF" w:fill="FFFFFF"/>
            <w:hideMark/>
          </w:tcPr>
          <w:p w14:paraId="27F079E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86</w:t>
            </w:r>
          </w:p>
        </w:tc>
        <w:tc>
          <w:tcPr>
            <w:tcW w:w="1116" w:type="dxa"/>
            <w:tcBorders>
              <w:top w:val="nil"/>
              <w:left w:val="nil"/>
              <w:bottom w:val="single" w:sz="4" w:space="0" w:color="000000"/>
              <w:right w:val="single" w:sz="4" w:space="0" w:color="000000"/>
            </w:tcBorders>
            <w:shd w:val="clear" w:color="FFFFFF" w:fill="FFFFFF"/>
            <w:hideMark/>
          </w:tcPr>
          <w:p w14:paraId="4F826D2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59A2A5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4FB7A10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52AA014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DC437D6"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8DA767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FFED7B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EA7764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19707A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0B1A2C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Muziejaus interneto svetainės plėtra (kas ir kaip numatoma atnaujinti)</w:t>
            </w:r>
          </w:p>
        </w:tc>
        <w:tc>
          <w:tcPr>
            <w:tcW w:w="4672" w:type="dxa"/>
            <w:tcBorders>
              <w:top w:val="nil"/>
              <w:left w:val="nil"/>
              <w:bottom w:val="single" w:sz="4" w:space="0" w:color="000000"/>
              <w:right w:val="single" w:sz="4" w:space="0" w:color="000000"/>
            </w:tcBorders>
            <w:shd w:val="clear" w:color="FFFFFF" w:fill="FFFFFF"/>
            <w:hideMark/>
          </w:tcPr>
          <w:p w14:paraId="061789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Sukurti Kaišiadorių enciklopediją</w:t>
            </w:r>
          </w:p>
        </w:tc>
        <w:tc>
          <w:tcPr>
            <w:tcW w:w="1840" w:type="dxa"/>
            <w:tcBorders>
              <w:top w:val="nil"/>
              <w:left w:val="nil"/>
              <w:bottom w:val="single" w:sz="4" w:space="0" w:color="000000"/>
              <w:right w:val="single" w:sz="4" w:space="0" w:color="000000"/>
            </w:tcBorders>
            <w:shd w:val="clear" w:color="FFFFFF" w:fill="FFFFFF"/>
            <w:hideMark/>
          </w:tcPr>
          <w:p w14:paraId="500374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Sukurta enciklopedija</w:t>
            </w:r>
          </w:p>
        </w:tc>
        <w:tc>
          <w:tcPr>
            <w:tcW w:w="916" w:type="dxa"/>
            <w:tcBorders>
              <w:top w:val="nil"/>
              <w:left w:val="nil"/>
              <w:bottom w:val="single" w:sz="4" w:space="0" w:color="000000"/>
              <w:right w:val="single" w:sz="4" w:space="0" w:color="000000"/>
            </w:tcBorders>
            <w:shd w:val="clear" w:color="FFFFFF" w:fill="FFFFFF"/>
            <w:hideMark/>
          </w:tcPr>
          <w:p w14:paraId="2F9F137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FFFFFF" w:fill="FFFFFF"/>
            <w:hideMark/>
          </w:tcPr>
          <w:p w14:paraId="04BBA70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2E03CB1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2928AB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2ADF8C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5D22DEA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C829CE9"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B9EC2B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49FD1B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23E773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17113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692" w:type="dxa"/>
            <w:gridSpan w:val="2"/>
            <w:tcBorders>
              <w:top w:val="single" w:sz="4" w:space="0" w:color="000000"/>
              <w:left w:val="nil"/>
              <w:bottom w:val="single" w:sz="4" w:space="0" w:color="000000"/>
              <w:right w:val="single" w:sz="4" w:space="0" w:color="000000"/>
            </w:tcBorders>
            <w:shd w:val="clear" w:color="FFFFFF" w:fill="FFFFFF"/>
            <w:hideMark/>
          </w:tcPr>
          <w:p w14:paraId="3A0187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Užtikrinti muziejaus paskyrų socialiniuose tinklapiuose </w:t>
            </w:r>
            <w:proofErr w:type="spellStart"/>
            <w:r w:rsidRPr="0085039B">
              <w:rPr>
                <w:rFonts w:ascii="Times New Roman" w:eastAsia="Times New Roman" w:hAnsi="Times New Roman" w:cs="Times New Roman"/>
                <w:i/>
                <w:iCs/>
                <w:color w:val="000000"/>
                <w:kern w:val="0"/>
                <w:sz w:val="20"/>
                <w:szCs w:val="20"/>
                <w:lang w:eastAsia="lt-LT"/>
                <w14:ligatures w14:val="none"/>
              </w:rPr>
              <w:t>facebook</w:t>
            </w:r>
            <w:proofErr w:type="spellEnd"/>
            <w:r w:rsidRPr="0085039B">
              <w:rPr>
                <w:rFonts w:ascii="Times New Roman" w:eastAsia="Times New Roman" w:hAnsi="Times New Roman" w:cs="Times New Roman"/>
                <w:i/>
                <w:iCs/>
                <w:color w:val="000000"/>
                <w:kern w:val="0"/>
                <w:sz w:val="20"/>
                <w:szCs w:val="20"/>
                <w:lang w:eastAsia="lt-LT"/>
                <w14:ligatures w14:val="none"/>
              </w:rPr>
              <w:t xml:space="preserve">, </w:t>
            </w:r>
            <w:proofErr w:type="spellStart"/>
            <w:r w:rsidRPr="0085039B">
              <w:rPr>
                <w:rFonts w:ascii="Times New Roman" w:eastAsia="Times New Roman" w:hAnsi="Times New Roman" w:cs="Times New Roman"/>
                <w:i/>
                <w:iCs/>
                <w:color w:val="000000"/>
                <w:kern w:val="0"/>
                <w:sz w:val="20"/>
                <w:szCs w:val="20"/>
                <w:lang w:eastAsia="lt-LT"/>
                <w14:ligatures w14:val="none"/>
              </w:rPr>
              <w:t>instagram</w:t>
            </w:r>
            <w:proofErr w:type="spellEnd"/>
            <w:r w:rsidRPr="0085039B">
              <w:rPr>
                <w:rFonts w:ascii="Times New Roman" w:eastAsia="Times New Roman" w:hAnsi="Times New Roman" w:cs="Times New Roman"/>
                <w:color w:val="000000"/>
                <w:kern w:val="0"/>
                <w:sz w:val="20"/>
                <w:szCs w:val="20"/>
                <w:lang w:eastAsia="lt-LT"/>
                <w14:ligatures w14:val="none"/>
              </w:rPr>
              <w:t xml:space="preserve"> administravimą</w:t>
            </w:r>
          </w:p>
        </w:tc>
        <w:tc>
          <w:tcPr>
            <w:tcW w:w="1840" w:type="dxa"/>
            <w:tcBorders>
              <w:top w:val="nil"/>
              <w:left w:val="nil"/>
              <w:bottom w:val="single" w:sz="4" w:space="0" w:color="000000"/>
              <w:right w:val="single" w:sz="4" w:space="0" w:color="000000"/>
            </w:tcBorders>
            <w:shd w:val="clear" w:color="FFFFFF" w:fill="FFFFFF"/>
            <w:hideMark/>
          </w:tcPr>
          <w:p w14:paraId="67BBA8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Administruojamos muziejaus paskyros socialiniuose tinklapiuose</w:t>
            </w:r>
          </w:p>
        </w:tc>
        <w:tc>
          <w:tcPr>
            <w:tcW w:w="916" w:type="dxa"/>
            <w:tcBorders>
              <w:top w:val="nil"/>
              <w:left w:val="nil"/>
              <w:bottom w:val="single" w:sz="4" w:space="0" w:color="000000"/>
              <w:right w:val="single" w:sz="4" w:space="0" w:color="000000"/>
            </w:tcBorders>
            <w:shd w:val="clear" w:color="FFFFFF" w:fill="FFFFFF"/>
            <w:hideMark/>
          </w:tcPr>
          <w:p w14:paraId="254612D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FFFFFF" w:fill="FFFFFF"/>
            <w:hideMark/>
          </w:tcPr>
          <w:p w14:paraId="0C4C847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1116" w:type="dxa"/>
            <w:tcBorders>
              <w:top w:val="nil"/>
              <w:left w:val="nil"/>
              <w:bottom w:val="single" w:sz="4" w:space="0" w:color="000000"/>
              <w:right w:val="single" w:sz="4" w:space="0" w:color="000000"/>
            </w:tcBorders>
            <w:shd w:val="clear" w:color="FFFFFF" w:fill="FFFFFF"/>
            <w:hideMark/>
          </w:tcPr>
          <w:p w14:paraId="6E8286F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2080CB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0813C3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792FDEC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7133143" w14:textId="77777777" w:rsidTr="00696996">
        <w:trPr>
          <w:trHeight w:val="2640"/>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9CA730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6ABD25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8B07A8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noWrap/>
            <w:hideMark/>
          </w:tcPr>
          <w:p w14:paraId="5558F4E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FFFFFF" w:fill="FFFFFF"/>
            <w:hideMark/>
          </w:tcPr>
          <w:p w14:paraId="50B8A2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Skelbti, atnaujinti būtiną ir aktualią informaciją (apie te</w:t>
            </w:r>
            <w:r>
              <w:rPr>
                <w:rFonts w:ascii="Times New Roman" w:eastAsia="Times New Roman" w:hAnsi="Times New Roman" w:cs="Times New Roman"/>
                <w:color w:val="000000"/>
                <w:kern w:val="0"/>
                <w:sz w:val="20"/>
                <w:szCs w:val="20"/>
                <w:lang w:eastAsia="lt-LT"/>
                <w14:ligatures w14:val="none"/>
              </w:rPr>
              <w:t>i</w:t>
            </w:r>
            <w:r w:rsidRPr="0085039B">
              <w:rPr>
                <w:rFonts w:ascii="Times New Roman" w:eastAsia="Times New Roman" w:hAnsi="Times New Roman" w:cs="Times New Roman"/>
                <w:color w:val="000000"/>
                <w:kern w:val="0"/>
                <w:sz w:val="20"/>
                <w:szCs w:val="20"/>
                <w:lang w:eastAsia="lt-LT"/>
                <w14:ligatures w14:val="none"/>
              </w:rPr>
              <w:t xml:space="preserve">kiamas paslaugas, veiklą ir administravimą) muziejaus paskyrose socialiniuose tinklapiuose </w:t>
            </w:r>
            <w:proofErr w:type="spellStart"/>
            <w:r w:rsidRPr="0085039B">
              <w:rPr>
                <w:rFonts w:ascii="Times New Roman" w:eastAsia="Times New Roman" w:hAnsi="Times New Roman" w:cs="Times New Roman"/>
                <w:color w:val="000000"/>
                <w:kern w:val="0"/>
                <w:sz w:val="20"/>
                <w:szCs w:val="20"/>
                <w:lang w:eastAsia="lt-LT"/>
                <w14:ligatures w14:val="none"/>
              </w:rPr>
              <w:t>facebook</w:t>
            </w:r>
            <w:proofErr w:type="spellEnd"/>
            <w:r w:rsidRPr="0085039B">
              <w:rPr>
                <w:rFonts w:ascii="Times New Roman" w:eastAsia="Times New Roman" w:hAnsi="Times New Roman" w:cs="Times New Roman"/>
                <w:color w:val="000000"/>
                <w:kern w:val="0"/>
                <w:sz w:val="20"/>
                <w:szCs w:val="20"/>
                <w:lang w:eastAsia="lt-LT"/>
                <w14:ligatures w14:val="none"/>
              </w:rPr>
              <w:t xml:space="preserve">, </w:t>
            </w:r>
            <w:proofErr w:type="spellStart"/>
            <w:r w:rsidRPr="0085039B">
              <w:rPr>
                <w:rFonts w:ascii="Times New Roman" w:eastAsia="Times New Roman" w:hAnsi="Times New Roman" w:cs="Times New Roman"/>
                <w:color w:val="000000"/>
                <w:kern w:val="0"/>
                <w:sz w:val="20"/>
                <w:szCs w:val="20"/>
                <w:lang w:eastAsia="lt-LT"/>
                <w14:ligatures w14:val="none"/>
              </w:rPr>
              <w:t>instagram</w:t>
            </w:r>
            <w:proofErr w:type="spellEnd"/>
          </w:p>
        </w:tc>
        <w:tc>
          <w:tcPr>
            <w:tcW w:w="4672" w:type="dxa"/>
            <w:tcBorders>
              <w:top w:val="nil"/>
              <w:left w:val="nil"/>
              <w:bottom w:val="single" w:sz="4" w:space="0" w:color="000000"/>
              <w:right w:val="single" w:sz="4" w:space="0" w:color="000000"/>
            </w:tcBorders>
            <w:shd w:val="clear" w:color="FFFFFF" w:fill="FFFFFF"/>
            <w:hideMark/>
          </w:tcPr>
          <w:p w14:paraId="563E0A9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Parengti 30 informacinių pranešimų, straipsnių (etnografinių, istorinių ir kt.) muziejaus paskyrose socialiniuose tinklapiuose </w:t>
            </w:r>
            <w:proofErr w:type="spellStart"/>
            <w:r w:rsidRPr="0085039B">
              <w:rPr>
                <w:rFonts w:ascii="Times New Roman" w:eastAsia="Times New Roman" w:hAnsi="Times New Roman" w:cs="Times New Roman"/>
                <w:color w:val="000000"/>
                <w:kern w:val="0"/>
                <w:sz w:val="20"/>
                <w:szCs w:val="20"/>
                <w:lang w:eastAsia="lt-LT"/>
                <w14:ligatures w14:val="none"/>
              </w:rPr>
              <w:t>facebook</w:t>
            </w:r>
            <w:proofErr w:type="spellEnd"/>
            <w:r w:rsidRPr="0085039B">
              <w:rPr>
                <w:rFonts w:ascii="Times New Roman" w:eastAsia="Times New Roman" w:hAnsi="Times New Roman" w:cs="Times New Roman"/>
                <w:color w:val="000000"/>
                <w:kern w:val="0"/>
                <w:sz w:val="20"/>
                <w:szCs w:val="20"/>
                <w:lang w:eastAsia="lt-LT"/>
                <w14:ligatures w14:val="none"/>
              </w:rPr>
              <w:t xml:space="preserve">, </w:t>
            </w:r>
            <w:proofErr w:type="spellStart"/>
            <w:r w:rsidRPr="0085039B">
              <w:rPr>
                <w:rFonts w:ascii="Times New Roman" w:eastAsia="Times New Roman" w:hAnsi="Times New Roman" w:cs="Times New Roman"/>
                <w:color w:val="000000"/>
                <w:kern w:val="0"/>
                <w:sz w:val="20"/>
                <w:szCs w:val="20"/>
                <w:lang w:eastAsia="lt-LT"/>
                <w14:ligatures w14:val="none"/>
              </w:rPr>
              <w:t>instagram</w:t>
            </w:r>
            <w:proofErr w:type="spellEnd"/>
          </w:p>
        </w:tc>
        <w:tc>
          <w:tcPr>
            <w:tcW w:w="1840" w:type="dxa"/>
            <w:tcBorders>
              <w:top w:val="nil"/>
              <w:left w:val="nil"/>
              <w:bottom w:val="single" w:sz="4" w:space="0" w:color="000000"/>
              <w:right w:val="single" w:sz="4" w:space="0" w:color="000000"/>
            </w:tcBorders>
            <w:shd w:val="clear" w:color="FFFFFF" w:fill="FFFFFF"/>
            <w:hideMark/>
          </w:tcPr>
          <w:p w14:paraId="252A49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pranešimai</w:t>
            </w:r>
          </w:p>
        </w:tc>
        <w:tc>
          <w:tcPr>
            <w:tcW w:w="916" w:type="dxa"/>
            <w:tcBorders>
              <w:top w:val="nil"/>
              <w:left w:val="nil"/>
              <w:bottom w:val="single" w:sz="4" w:space="0" w:color="000000"/>
              <w:right w:val="single" w:sz="4" w:space="0" w:color="000000"/>
            </w:tcBorders>
            <w:shd w:val="clear" w:color="FFFFFF" w:fill="FFFFFF"/>
            <w:hideMark/>
          </w:tcPr>
          <w:p w14:paraId="6256A2F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w:t>
            </w:r>
          </w:p>
        </w:tc>
        <w:tc>
          <w:tcPr>
            <w:tcW w:w="950" w:type="dxa"/>
            <w:tcBorders>
              <w:top w:val="nil"/>
              <w:left w:val="nil"/>
              <w:bottom w:val="single" w:sz="4" w:space="0" w:color="000000"/>
              <w:right w:val="single" w:sz="4" w:space="0" w:color="000000"/>
            </w:tcBorders>
            <w:shd w:val="clear" w:color="FFFFFF" w:fill="FFFFFF"/>
            <w:hideMark/>
          </w:tcPr>
          <w:p w14:paraId="30B6A78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72</w:t>
            </w:r>
          </w:p>
        </w:tc>
        <w:tc>
          <w:tcPr>
            <w:tcW w:w="1116" w:type="dxa"/>
            <w:tcBorders>
              <w:top w:val="nil"/>
              <w:left w:val="nil"/>
              <w:bottom w:val="single" w:sz="4" w:space="0" w:color="000000"/>
              <w:right w:val="single" w:sz="4" w:space="0" w:color="000000"/>
            </w:tcBorders>
            <w:shd w:val="clear" w:color="FFFFFF" w:fill="FFFFFF"/>
            <w:hideMark/>
          </w:tcPr>
          <w:p w14:paraId="6A46096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BE2F3E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6CB3D6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4A27E1E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4232A3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55D45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5BF26B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13D9EB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13FE90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noWrap/>
            <w:hideMark/>
          </w:tcPr>
          <w:p w14:paraId="27FE075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Kita veikla</w:t>
            </w:r>
          </w:p>
        </w:tc>
        <w:tc>
          <w:tcPr>
            <w:tcW w:w="4672" w:type="dxa"/>
            <w:tcBorders>
              <w:top w:val="nil"/>
              <w:left w:val="nil"/>
              <w:bottom w:val="single" w:sz="4" w:space="0" w:color="000000"/>
              <w:right w:val="single" w:sz="4" w:space="0" w:color="000000"/>
            </w:tcBorders>
            <w:shd w:val="clear" w:color="FFFFFF" w:fill="FFFFFF"/>
            <w:hideMark/>
          </w:tcPr>
          <w:p w14:paraId="576B57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Populiarinti Kaišiadorių kultūros istoriją, Kaišiadorių muziejų, jo rinkinius ir kt. rengiant ir pristatant pranešimus renginiuose ir kt.</w:t>
            </w:r>
          </w:p>
        </w:tc>
        <w:tc>
          <w:tcPr>
            <w:tcW w:w="1840" w:type="dxa"/>
            <w:tcBorders>
              <w:top w:val="nil"/>
              <w:left w:val="nil"/>
              <w:bottom w:val="single" w:sz="4" w:space="0" w:color="000000"/>
              <w:right w:val="single" w:sz="4" w:space="0" w:color="000000"/>
            </w:tcBorders>
            <w:shd w:val="clear" w:color="FFFFFF" w:fill="FFFFFF"/>
            <w:hideMark/>
          </w:tcPr>
          <w:p w14:paraId="4C10BE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pranešimai</w:t>
            </w:r>
          </w:p>
        </w:tc>
        <w:tc>
          <w:tcPr>
            <w:tcW w:w="916" w:type="dxa"/>
            <w:tcBorders>
              <w:top w:val="nil"/>
              <w:left w:val="nil"/>
              <w:bottom w:val="single" w:sz="4" w:space="0" w:color="000000"/>
              <w:right w:val="single" w:sz="4" w:space="0" w:color="000000"/>
            </w:tcBorders>
            <w:shd w:val="clear" w:color="FFFFFF" w:fill="FFFFFF"/>
            <w:hideMark/>
          </w:tcPr>
          <w:p w14:paraId="395CB51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w:t>
            </w:r>
          </w:p>
        </w:tc>
        <w:tc>
          <w:tcPr>
            <w:tcW w:w="950" w:type="dxa"/>
            <w:tcBorders>
              <w:top w:val="nil"/>
              <w:left w:val="nil"/>
              <w:bottom w:val="single" w:sz="4" w:space="0" w:color="000000"/>
              <w:right w:val="single" w:sz="4" w:space="0" w:color="000000"/>
            </w:tcBorders>
            <w:shd w:val="clear" w:color="FFFFFF" w:fill="FFFFFF"/>
            <w:hideMark/>
          </w:tcPr>
          <w:p w14:paraId="349D018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17</w:t>
            </w:r>
          </w:p>
        </w:tc>
        <w:tc>
          <w:tcPr>
            <w:tcW w:w="1116" w:type="dxa"/>
            <w:tcBorders>
              <w:top w:val="nil"/>
              <w:left w:val="nil"/>
              <w:bottom w:val="single" w:sz="4" w:space="0" w:color="000000"/>
              <w:right w:val="single" w:sz="4" w:space="0" w:color="000000"/>
            </w:tcBorders>
            <w:shd w:val="clear" w:color="FFFFFF" w:fill="FFFFFF"/>
            <w:hideMark/>
          </w:tcPr>
          <w:p w14:paraId="0650C31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359B0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02D832C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B21A0D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245AE1F"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416C0D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7EFE70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97F780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A2C4E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0D239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FFFFFF" w:fill="FFFFFF"/>
            <w:hideMark/>
          </w:tcPr>
          <w:p w14:paraId="4BFAA57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Populiarinti Kaišiadorių kulinarinį paveldą, Kaišiadorių muziejų, jo rinkinius ir kt. rengiant ir pristatant pranešimus renginiuose ir kt.</w:t>
            </w:r>
          </w:p>
        </w:tc>
        <w:tc>
          <w:tcPr>
            <w:tcW w:w="1840" w:type="dxa"/>
            <w:tcBorders>
              <w:top w:val="nil"/>
              <w:left w:val="nil"/>
              <w:bottom w:val="single" w:sz="4" w:space="0" w:color="000000"/>
              <w:right w:val="single" w:sz="4" w:space="0" w:color="000000"/>
            </w:tcBorders>
            <w:shd w:val="clear" w:color="FFFFFF" w:fill="FFFFFF"/>
            <w:hideMark/>
          </w:tcPr>
          <w:p w14:paraId="69AAB25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pranešimai</w:t>
            </w:r>
          </w:p>
        </w:tc>
        <w:tc>
          <w:tcPr>
            <w:tcW w:w="916" w:type="dxa"/>
            <w:tcBorders>
              <w:top w:val="nil"/>
              <w:left w:val="nil"/>
              <w:bottom w:val="single" w:sz="4" w:space="0" w:color="000000"/>
              <w:right w:val="single" w:sz="4" w:space="0" w:color="000000"/>
            </w:tcBorders>
            <w:shd w:val="clear" w:color="FFFFFF" w:fill="FFFFFF"/>
            <w:hideMark/>
          </w:tcPr>
          <w:p w14:paraId="548904A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950" w:type="dxa"/>
            <w:tcBorders>
              <w:top w:val="nil"/>
              <w:left w:val="nil"/>
              <w:bottom w:val="single" w:sz="4" w:space="0" w:color="000000"/>
              <w:right w:val="single" w:sz="4" w:space="0" w:color="000000"/>
            </w:tcBorders>
            <w:shd w:val="clear" w:color="FFFFFF" w:fill="FFFFFF"/>
            <w:hideMark/>
          </w:tcPr>
          <w:p w14:paraId="2784725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17</w:t>
            </w:r>
          </w:p>
        </w:tc>
        <w:tc>
          <w:tcPr>
            <w:tcW w:w="1116" w:type="dxa"/>
            <w:tcBorders>
              <w:top w:val="nil"/>
              <w:left w:val="nil"/>
              <w:bottom w:val="single" w:sz="4" w:space="0" w:color="000000"/>
              <w:right w:val="single" w:sz="4" w:space="0" w:color="000000"/>
            </w:tcBorders>
            <w:shd w:val="clear" w:color="FFFFFF" w:fill="FFFFFF"/>
            <w:hideMark/>
          </w:tcPr>
          <w:p w14:paraId="1F22DD6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79581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5D9322D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70AC6FB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B89A96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635A66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33E11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F30DDB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0850" w:type="dxa"/>
            <w:gridSpan w:val="6"/>
            <w:tcBorders>
              <w:top w:val="single" w:sz="4" w:space="0" w:color="000000"/>
              <w:left w:val="nil"/>
              <w:bottom w:val="single" w:sz="4" w:space="0" w:color="000000"/>
              <w:right w:val="single" w:sz="4" w:space="0" w:color="000000"/>
            </w:tcBorders>
            <w:shd w:val="clear" w:color="D0CECE" w:fill="D0CECE"/>
            <w:noWrap/>
            <w:hideMark/>
          </w:tcPr>
          <w:p w14:paraId="40B6AD5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Iš viso priemonei</w:t>
            </w:r>
          </w:p>
        </w:tc>
        <w:tc>
          <w:tcPr>
            <w:tcW w:w="1116" w:type="dxa"/>
            <w:tcBorders>
              <w:top w:val="nil"/>
              <w:left w:val="nil"/>
              <w:bottom w:val="single" w:sz="4" w:space="0" w:color="000000"/>
              <w:right w:val="single" w:sz="4" w:space="0" w:color="000000"/>
            </w:tcBorders>
            <w:shd w:val="clear" w:color="D0CECE" w:fill="D0CECE"/>
            <w:noWrap/>
            <w:hideMark/>
          </w:tcPr>
          <w:p w14:paraId="3B25BA9A"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83100,00</w:t>
            </w:r>
          </w:p>
        </w:tc>
        <w:tc>
          <w:tcPr>
            <w:tcW w:w="1116" w:type="dxa"/>
            <w:tcBorders>
              <w:top w:val="nil"/>
              <w:left w:val="nil"/>
              <w:bottom w:val="single" w:sz="4" w:space="0" w:color="000000"/>
              <w:right w:val="single" w:sz="4" w:space="0" w:color="000000"/>
            </w:tcBorders>
            <w:shd w:val="clear" w:color="D0CECE" w:fill="D0CECE"/>
            <w:noWrap/>
            <w:hideMark/>
          </w:tcPr>
          <w:p w14:paraId="31747C6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85884,28</w:t>
            </w:r>
          </w:p>
        </w:tc>
        <w:tc>
          <w:tcPr>
            <w:tcW w:w="700" w:type="dxa"/>
            <w:tcBorders>
              <w:top w:val="nil"/>
              <w:left w:val="nil"/>
              <w:bottom w:val="single" w:sz="4" w:space="0" w:color="000000"/>
              <w:right w:val="single" w:sz="4" w:space="0" w:color="000000"/>
            </w:tcBorders>
            <w:shd w:val="clear" w:color="D0CECE" w:fill="D0CECE"/>
            <w:noWrap/>
            <w:hideMark/>
          </w:tcPr>
          <w:p w14:paraId="5CD5B98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D0CECE" w:fill="D0CECE"/>
            <w:noWrap/>
            <w:hideMark/>
          </w:tcPr>
          <w:p w14:paraId="0E3AA9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C951E1F"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B34A53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DB21B7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D0CECE" w:fill="D0CECE"/>
            <w:noWrap/>
            <w:hideMark/>
          </w:tcPr>
          <w:p w14:paraId="14D3CBB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06</w:t>
            </w:r>
          </w:p>
        </w:tc>
        <w:tc>
          <w:tcPr>
            <w:tcW w:w="452" w:type="dxa"/>
            <w:tcBorders>
              <w:top w:val="nil"/>
              <w:left w:val="nil"/>
              <w:bottom w:val="single" w:sz="4" w:space="0" w:color="000000"/>
              <w:right w:val="single" w:sz="4" w:space="0" w:color="000000"/>
            </w:tcBorders>
            <w:shd w:val="clear" w:color="D0CECE" w:fill="D0CECE"/>
            <w:noWrap/>
            <w:hideMark/>
          </w:tcPr>
          <w:p w14:paraId="1C3BFE0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02</w:t>
            </w:r>
          </w:p>
        </w:tc>
        <w:tc>
          <w:tcPr>
            <w:tcW w:w="6692" w:type="dxa"/>
            <w:gridSpan w:val="2"/>
            <w:tcBorders>
              <w:top w:val="single" w:sz="4" w:space="0" w:color="000000"/>
              <w:left w:val="nil"/>
              <w:bottom w:val="single" w:sz="4" w:space="0" w:color="000000"/>
              <w:right w:val="single" w:sz="4" w:space="0" w:color="000000"/>
            </w:tcBorders>
            <w:shd w:val="clear" w:color="D0CECE" w:fill="D0CECE"/>
            <w:hideMark/>
          </w:tcPr>
          <w:p w14:paraId="448C5F3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Užtikrinti Kaišiadorių muziejaus ūkinį bei materialinį aptarnavimą</w:t>
            </w:r>
          </w:p>
        </w:tc>
        <w:tc>
          <w:tcPr>
            <w:tcW w:w="1840" w:type="dxa"/>
            <w:tcBorders>
              <w:top w:val="nil"/>
              <w:left w:val="nil"/>
              <w:bottom w:val="single" w:sz="4" w:space="0" w:color="000000"/>
              <w:right w:val="single" w:sz="4" w:space="0" w:color="000000"/>
            </w:tcBorders>
            <w:shd w:val="clear" w:color="D0CECE" w:fill="D0CECE"/>
            <w:noWrap/>
            <w:hideMark/>
          </w:tcPr>
          <w:p w14:paraId="582E1F5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D0CECE" w:fill="D0CECE"/>
            <w:noWrap/>
            <w:hideMark/>
          </w:tcPr>
          <w:p w14:paraId="7C76372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D0CECE" w:fill="D0CECE"/>
            <w:noWrap/>
            <w:hideMark/>
          </w:tcPr>
          <w:p w14:paraId="5E2FDE5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D0CECE" w:fill="D0CECE"/>
            <w:noWrap/>
            <w:hideMark/>
          </w:tcPr>
          <w:p w14:paraId="6D71888B"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D0CECE" w:fill="D0CECE"/>
            <w:noWrap/>
            <w:hideMark/>
          </w:tcPr>
          <w:p w14:paraId="37902DA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D0CECE" w:fill="D0CECE"/>
            <w:noWrap/>
            <w:hideMark/>
          </w:tcPr>
          <w:p w14:paraId="3133AAD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D0CECE" w:fill="D0CECE"/>
            <w:noWrap/>
            <w:hideMark/>
          </w:tcPr>
          <w:p w14:paraId="262DF82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4DB768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FB1691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418C14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4BB0C7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76DB1FD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4F61E57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Transporto išlaidos</w:t>
            </w:r>
          </w:p>
        </w:tc>
        <w:tc>
          <w:tcPr>
            <w:tcW w:w="1840" w:type="dxa"/>
            <w:tcBorders>
              <w:top w:val="nil"/>
              <w:left w:val="nil"/>
              <w:bottom w:val="single" w:sz="4" w:space="0" w:color="000000"/>
              <w:right w:val="single" w:sz="4" w:space="0" w:color="000000"/>
            </w:tcBorders>
            <w:shd w:val="clear" w:color="auto" w:fill="auto"/>
            <w:hideMark/>
          </w:tcPr>
          <w:p w14:paraId="79AD801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1018CFF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22EF4B9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51349CC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1800,00</w:t>
            </w:r>
          </w:p>
        </w:tc>
        <w:tc>
          <w:tcPr>
            <w:tcW w:w="1116" w:type="dxa"/>
            <w:tcBorders>
              <w:top w:val="nil"/>
              <w:left w:val="nil"/>
              <w:bottom w:val="single" w:sz="4" w:space="0" w:color="000000"/>
              <w:right w:val="single" w:sz="4" w:space="0" w:color="000000"/>
            </w:tcBorders>
            <w:shd w:val="clear" w:color="FFFFFF" w:fill="FFFFFF"/>
            <w:hideMark/>
          </w:tcPr>
          <w:p w14:paraId="6A704B5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2036,28</w:t>
            </w:r>
          </w:p>
        </w:tc>
        <w:tc>
          <w:tcPr>
            <w:tcW w:w="700" w:type="dxa"/>
            <w:tcBorders>
              <w:top w:val="nil"/>
              <w:left w:val="nil"/>
              <w:bottom w:val="single" w:sz="4" w:space="0" w:color="000000"/>
              <w:right w:val="single" w:sz="4" w:space="0" w:color="000000"/>
            </w:tcBorders>
            <w:shd w:val="clear" w:color="FFFFFF" w:fill="FFFFFF"/>
            <w:hideMark/>
          </w:tcPr>
          <w:p w14:paraId="71077E3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478282A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5CBA4B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25EA01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33048D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E66C8E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18352D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4B2888D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Informacinės </w:t>
            </w:r>
            <w:proofErr w:type="spellStart"/>
            <w:r w:rsidRPr="0085039B">
              <w:rPr>
                <w:rFonts w:ascii="Times New Roman" w:eastAsia="Times New Roman" w:hAnsi="Times New Roman" w:cs="Times New Roman"/>
                <w:color w:val="000000"/>
                <w:kern w:val="0"/>
                <w:sz w:val="20"/>
                <w:szCs w:val="20"/>
                <w:lang w:eastAsia="lt-LT"/>
                <w14:ligatures w14:val="none"/>
              </w:rPr>
              <w:t>tech</w:t>
            </w:r>
            <w:proofErr w:type="spellEnd"/>
            <w:r w:rsidRPr="0085039B">
              <w:rPr>
                <w:rFonts w:ascii="Times New Roman" w:eastAsia="Times New Roman" w:hAnsi="Times New Roman" w:cs="Times New Roman"/>
                <w:color w:val="000000"/>
                <w:kern w:val="0"/>
                <w:sz w:val="20"/>
                <w:szCs w:val="20"/>
                <w:lang w:eastAsia="lt-LT"/>
                <w14:ligatures w14:val="none"/>
              </w:rPr>
              <w:t>., prekių ir paslaugų įsigijimo išlaidos</w:t>
            </w:r>
          </w:p>
        </w:tc>
        <w:tc>
          <w:tcPr>
            <w:tcW w:w="1840" w:type="dxa"/>
            <w:tcBorders>
              <w:top w:val="nil"/>
              <w:left w:val="nil"/>
              <w:bottom w:val="single" w:sz="4" w:space="0" w:color="000000"/>
              <w:right w:val="single" w:sz="4" w:space="0" w:color="000000"/>
            </w:tcBorders>
            <w:shd w:val="clear" w:color="auto" w:fill="auto"/>
            <w:hideMark/>
          </w:tcPr>
          <w:p w14:paraId="6D17AB5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40157B7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132DF06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646B678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1400,00</w:t>
            </w:r>
          </w:p>
        </w:tc>
        <w:tc>
          <w:tcPr>
            <w:tcW w:w="1116" w:type="dxa"/>
            <w:tcBorders>
              <w:top w:val="nil"/>
              <w:left w:val="nil"/>
              <w:bottom w:val="single" w:sz="4" w:space="0" w:color="000000"/>
              <w:right w:val="single" w:sz="4" w:space="0" w:color="000000"/>
            </w:tcBorders>
            <w:shd w:val="clear" w:color="FFFFFF" w:fill="FFFFFF"/>
            <w:hideMark/>
          </w:tcPr>
          <w:p w14:paraId="077023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1596,87</w:t>
            </w:r>
          </w:p>
        </w:tc>
        <w:tc>
          <w:tcPr>
            <w:tcW w:w="700" w:type="dxa"/>
            <w:tcBorders>
              <w:top w:val="nil"/>
              <w:left w:val="nil"/>
              <w:bottom w:val="single" w:sz="4" w:space="0" w:color="000000"/>
              <w:right w:val="single" w:sz="4" w:space="0" w:color="000000"/>
            </w:tcBorders>
            <w:shd w:val="clear" w:color="FFFFFF" w:fill="FFFFFF"/>
            <w:hideMark/>
          </w:tcPr>
          <w:p w14:paraId="73FE79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0478B5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9D0FDF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07AD5C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366F55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FDF45E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238A72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1164382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Kitų prekių ir paslaugų įsigijimo išlaidos</w:t>
            </w:r>
          </w:p>
        </w:tc>
        <w:tc>
          <w:tcPr>
            <w:tcW w:w="1840" w:type="dxa"/>
            <w:tcBorders>
              <w:top w:val="nil"/>
              <w:left w:val="nil"/>
              <w:bottom w:val="single" w:sz="4" w:space="0" w:color="000000"/>
              <w:right w:val="single" w:sz="4" w:space="0" w:color="000000"/>
            </w:tcBorders>
            <w:shd w:val="clear" w:color="auto" w:fill="auto"/>
            <w:hideMark/>
          </w:tcPr>
          <w:p w14:paraId="4CCA59A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09DD30D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05A72FD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9E2805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6550,00</w:t>
            </w:r>
          </w:p>
        </w:tc>
        <w:tc>
          <w:tcPr>
            <w:tcW w:w="1116" w:type="dxa"/>
            <w:tcBorders>
              <w:top w:val="nil"/>
              <w:left w:val="nil"/>
              <w:bottom w:val="single" w:sz="4" w:space="0" w:color="000000"/>
              <w:right w:val="single" w:sz="4" w:space="0" w:color="000000"/>
            </w:tcBorders>
            <w:shd w:val="clear" w:color="FFFFFF" w:fill="FFFFFF"/>
            <w:hideMark/>
          </w:tcPr>
          <w:p w14:paraId="0161E5B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6514,04</w:t>
            </w:r>
          </w:p>
        </w:tc>
        <w:tc>
          <w:tcPr>
            <w:tcW w:w="700" w:type="dxa"/>
            <w:tcBorders>
              <w:top w:val="nil"/>
              <w:left w:val="nil"/>
              <w:bottom w:val="single" w:sz="4" w:space="0" w:color="000000"/>
              <w:right w:val="single" w:sz="4" w:space="0" w:color="000000"/>
            </w:tcBorders>
            <w:shd w:val="clear" w:color="FFFFFF" w:fill="FFFFFF"/>
            <w:hideMark/>
          </w:tcPr>
          <w:p w14:paraId="23B6772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2A0696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760E4D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1AC3BF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784861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218C54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0B55BD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7345E15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Komunalinių paslaugų išlaidos</w:t>
            </w:r>
          </w:p>
        </w:tc>
        <w:tc>
          <w:tcPr>
            <w:tcW w:w="1840" w:type="dxa"/>
            <w:tcBorders>
              <w:top w:val="nil"/>
              <w:left w:val="nil"/>
              <w:bottom w:val="single" w:sz="4" w:space="0" w:color="000000"/>
              <w:right w:val="single" w:sz="4" w:space="0" w:color="000000"/>
            </w:tcBorders>
            <w:shd w:val="clear" w:color="auto" w:fill="auto"/>
            <w:hideMark/>
          </w:tcPr>
          <w:p w14:paraId="5AE2166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2E82D95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6CD9C47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952D07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9700,00</w:t>
            </w:r>
          </w:p>
        </w:tc>
        <w:tc>
          <w:tcPr>
            <w:tcW w:w="1116" w:type="dxa"/>
            <w:tcBorders>
              <w:top w:val="nil"/>
              <w:left w:val="nil"/>
              <w:bottom w:val="single" w:sz="4" w:space="0" w:color="000000"/>
              <w:right w:val="single" w:sz="4" w:space="0" w:color="000000"/>
            </w:tcBorders>
            <w:shd w:val="clear" w:color="FFFFFF" w:fill="FFFFFF"/>
            <w:hideMark/>
          </w:tcPr>
          <w:p w14:paraId="79151B5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8970,29</w:t>
            </w:r>
          </w:p>
        </w:tc>
        <w:tc>
          <w:tcPr>
            <w:tcW w:w="700" w:type="dxa"/>
            <w:tcBorders>
              <w:top w:val="nil"/>
              <w:left w:val="nil"/>
              <w:bottom w:val="single" w:sz="4" w:space="0" w:color="000000"/>
              <w:right w:val="single" w:sz="4" w:space="0" w:color="000000"/>
            </w:tcBorders>
            <w:shd w:val="clear" w:color="FFFFFF" w:fill="FFFFFF"/>
            <w:hideMark/>
          </w:tcPr>
          <w:p w14:paraId="39C76B1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263528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AFF0A9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B38255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FD192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FBBB16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3E90D4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554321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Ryšių įrangos ir paslaugų įsig</w:t>
            </w:r>
            <w:r>
              <w:rPr>
                <w:rFonts w:ascii="Times New Roman" w:eastAsia="Times New Roman" w:hAnsi="Times New Roman" w:cs="Times New Roman"/>
                <w:color w:val="000000"/>
                <w:kern w:val="0"/>
                <w:sz w:val="20"/>
                <w:szCs w:val="20"/>
                <w:lang w:eastAsia="lt-LT"/>
                <w14:ligatures w14:val="none"/>
              </w:rPr>
              <w:t>i</w:t>
            </w:r>
            <w:r w:rsidRPr="0085039B">
              <w:rPr>
                <w:rFonts w:ascii="Times New Roman" w:eastAsia="Times New Roman" w:hAnsi="Times New Roman" w:cs="Times New Roman"/>
                <w:color w:val="000000"/>
                <w:kern w:val="0"/>
                <w:sz w:val="20"/>
                <w:szCs w:val="20"/>
                <w:lang w:eastAsia="lt-LT"/>
                <w14:ligatures w14:val="none"/>
              </w:rPr>
              <w:t>jimo išlaidos</w:t>
            </w:r>
          </w:p>
        </w:tc>
        <w:tc>
          <w:tcPr>
            <w:tcW w:w="1840" w:type="dxa"/>
            <w:tcBorders>
              <w:top w:val="nil"/>
              <w:left w:val="nil"/>
              <w:bottom w:val="single" w:sz="4" w:space="0" w:color="000000"/>
              <w:right w:val="single" w:sz="4" w:space="0" w:color="000000"/>
            </w:tcBorders>
            <w:shd w:val="clear" w:color="auto" w:fill="auto"/>
            <w:hideMark/>
          </w:tcPr>
          <w:p w14:paraId="0B66A8E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7C6A1F8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0E492D3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2857FAB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850,00</w:t>
            </w:r>
          </w:p>
        </w:tc>
        <w:tc>
          <w:tcPr>
            <w:tcW w:w="1116" w:type="dxa"/>
            <w:tcBorders>
              <w:top w:val="nil"/>
              <w:left w:val="nil"/>
              <w:bottom w:val="single" w:sz="4" w:space="0" w:color="000000"/>
              <w:right w:val="single" w:sz="4" w:space="0" w:color="000000"/>
            </w:tcBorders>
            <w:shd w:val="clear" w:color="FFFFFF" w:fill="FFFFFF"/>
            <w:hideMark/>
          </w:tcPr>
          <w:p w14:paraId="523AC5C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842,98</w:t>
            </w:r>
          </w:p>
        </w:tc>
        <w:tc>
          <w:tcPr>
            <w:tcW w:w="700" w:type="dxa"/>
            <w:tcBorders>
              <w:top w:val="nil"/>
              <w:left w:val="nil"/>
              <w:bottom w:val="single" w:sz="4" w:space="0" w:color="000000"/>
              <w:right w:val="single" w:sz="4" w:space="0" w:color="000000"/>
            </w:tcBorders>
            <w:shd w:val="clear" w:color="FFFFFF" w:fill="FFFFFF"/>
            <w:hideMark/>
          </w:tcPr>
          <w:p w14:paraId="33C248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F53C02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7AE00BC"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546BAD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7BB95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681ADE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17F916F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49F3B7D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Atlikti einamuosius remonto darbus</w:t>
            </w:r>
          </w:p>
        </w:tc>
        <w:tc>
          <w:tcPr>
            <w:tcW w:w="1840" w:type="dxa"/>
            <w:tcBorders>
              <w:top w:val="nil"/>
              <w:left w:val="nil"/>
              <w:bottom w:val="single" w:sz="4" w:space="0" w:color="000000"/>
              <w:right w:val="single" w:sz="4" w:space="0" w:color="000000"/>
            </w:tcBorders>
            <w:shd w:val="clear" w:color="auto" w:fill="auto"/>
            <w:hideMark/>
          </w:tcPr>
          <w:p w14:paraId="25E145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Atlikti remonto darbai</w:t>
            </w:r>
          </w:p>
        </w:tc>
        <w:tc>
          <w:tcPr>
            <w:tcW w:w="916" w:type="dxa"/>
            <w:tcBorders>
              <w:top w:val="nil"/>
              <w:left w:val="nil"/>
              <w:bottom w:val="single" w:sz="4" w:space="0" w:color="000000"/>
              <w:right w:val="single" w:sz="4" w:space="0" w:color="000000"/>
            </w:tcBorders>
            <w:shd w:val="clear" w:color="auto" w:fill="auto"/>
            <w:hideMark/>
          </w:tcPr>
          <w:p w14:paraId="4E33D30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534A99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405AAFB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500,00</w:t>
            </w:r>
          </w:p>
        </w:tc>
        <w:tc>
          <w:tcPr>
            <w:tcW w:w="1116" w:type="dxa"/>
            <w:tcBorders>
              <w:top w:val="nil"/>
              <w:left w:val="nil"/>
              <w:bottom w:val="single" w:sz="4" w:space="0" w:color="000000"/>
              <w:right w:val="single" w:sz="4" w:space="0" w:color="000000"/>
            </w:tcBorders>
            <w:shd w:val="clear" w:color="FFFFFF" w:fill="FFFFFF"/>
            <w:hideMark/>
          </w:tcPr>
          <w:p w14:paraId="7214D4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957,38</w:t>
            </w:r>
          </w:p>
        </w:tc>
        <w:tc>
          <w:tcPr>
            <w:tcW w:w="700" w:type="dxa"/>
            <w:tcBorders>
              <w:top w:val="nil"/>
              <w:left w:val="nil"/>
              <w:bottom w:val="single" w:sz="4" w:space="0" w:color="000000"/>
              <w:right w:val="single" w:sz="4" w:space="0" w:color="000000"/>
            </w:tcBorders>
            <w:shd w:val="clear" w:color="FFFFFF" w:fill="FFFFFF"/>
            <w:hideMark/>
          </w:tcPr>
          <w:p w14:paraId="2419DF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0FA428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5BD07C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5EEA9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596DF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6DCFD9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46F967A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690ACE7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Užtikrinti vidaus patalpų ir lauko aplinkos priežiūrą muziejaus administracinėse patalpose, J. Aisčio ekspozicijoje ir Brazauskų namuose-muziejuje</w:t>
            </w:r>
          </w:p>
        </w:tc>
        <w:tc>
          <w:tcPr>
            <w:tcW w:w="1840" w:type="dxa"/>
            <w:tcBorders>
              <w:top w:val="nil"/>
              <w:left w:val="nil"/>
              <w:bottom w:val="single" w:sz="4" w:space="0" w:color="000000"/>
              <w:right w:val="single" w:sz="4" w:space="0" w:color="000000"/>
            </w:tcBorders>
            <w:shd w:val="clear" w:color="auto" w:fill="auto"/>
            <w:hideMark/>
          </w:tcPr>
          <w:p w14:paraId="5EA029D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4171D8D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4797E79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299BD2D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59F42CD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076815F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F1E3AA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B6164D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FE0922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55467E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22281B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70D7859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172E28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Sudaryti sąlygas eksponatų įsig</w:t>
            </w:r>
            <w:r>
              <w:rPr>
                <w:rFonts w:ascii="Times New Roman" w:eastAsia="Times New Roman" w:hAnsi="Times New Roman" w:cs="Times New Roman"/>
                <w:color w:val="000000"/>
                <w:kern w:val="0"/>
                <w:sz w:val="20"/>
                <w:szCs w:val="20"/>
                <w:lang w:eastAsia="lt-LT"/>
                <w14:ligatures w14:val="none"/>
              </w:rPr>
              <w:t>i</w:t>
            </w:r>
            <w:r w:rsidRPr="0085039B">
              <w:rPr>
                <w:rFonts w:ascii="Times New Roman" w:eastAsia="Times New Roman" w:hAnsi="Times New Roman" w:cs="Times New Roman"/>
                <w:color w:val="000000"/>
                <w:kern w:val="0"/>
                <w:sz w:val="20"/>
                <w:szCs w:val="20"/>
                <w:lang w:eastAsia="lt-LT"/>
                <w14:ligatures w14:val="none"/>
              </w:rPr>
              <w:t>jimui, restauravimui, konservavimui</w:t>
            </w:r>
          </w:p>
        </w:tc>
        <w:tc>
          <w:tcPr>
            <w:tcW w:w="1840" w:type="dxa"/>
            <w:tcBorders>
              <w:top w:val="nil"/>
              <w:left w:val="nil"/>
              <w:bottom w:val="single" w:sz="4" w:space="0" w:color="000000"/>
              <w:right w:val="single" w:sz="4" w:space="0" w:color="000000"/>
            </w:tcBorders>
            <w:shd w:val="clear" w:color="auto" w:fill="auto"/>
            <w:hideMark/>
          </w:tcPr>
          <w:p w14:paraId="60DF82F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Eksponatų skaičius</w:t>
            </w:r>
          </w:p>
        </w:tc>
        <w:tc>
          <w:tcPr>
            <w:tcW w:w="916" w:type="dxa"/>
            <w:tcBorders>
              <w:top w:val="nil"/>
              <w:left w:val="nil"/>
              <w:bottom w:val="single" w:sz="4" w:space="0" w:color="000000"/>
              <w:right w:val="single" w:sz="4" w:space="0" w:color="000000"/>
            </w:tcBorders>
            <w:shd w:val="clear" w:color="auto" w:fill="auto"/>
            <w:hideMark/>
          </w:tcPr>
          <w:p w14:paraId="79AFC5F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950" w:type="dxa"/>
            <w:tcBorders>
              <w:top w:val="nil"/>
              <w:left w:val="nil"/>
              <w:bottom w:val="single" w:sz="4" w:space="0" w:color="000000"/>
              <w:right w:val="single" w:sz="4" w:space="0" w:color="000000"/>
            </w:tcBorders>
            <w:shd w:val="clear" w:color="auto" w:fill="auto"/>
            <w:hideMark/>
          </w:tcPr>
          <w:p w14:paraId="674ABA8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38E365A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5000,00</w:t>
            </w:r>
          </w:p>
        </w:tc>
        <w:tc>
          <w:tcPr>
            <w:tcW w:w="1116" w:type="dxa"/>
            <w:tcBorders>
              <w:top w:val="nil"/>
              <w:left w:val="nil"/>
              <w:bottom w:val="single" w:sz="4" w:space="0" w:color="000000"/>
              <w:right w:val="single" w:sz="4" w:space="0" w:color="000000"/>
            </w:tcBorders>
            <w:shd w:val="clear" w:color="FFFFFF" w:fill="FFFFFF"/>
            <w:hideMark/>
          </w:tcPr>
          <w:p w14:paraId="06BF748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5000,00</w:t>
            </w:r>
          </w:p>
        </w:tc>
        <w:tc>
          <w:tcPr>
            <w:tcW w:w="700" w:type="dxa"/>
            <w:tcBorders>
              <w:top w:val="nil"/>
              <w:left w:val="nil"/>
              <w:bottom w:val="single" w:sz="4" w:space="0" w:color="000000"/>
              <w:right w:val="single" w:sz="4" w:space="0" w:color="000000"/>
            </w:tcBorders>
            <w:shd w:val="clear" w:color="FFFFFF" w:fill="FFFFFF"/>
            <w:hideMark/>
          </w:tcPr>
          <w:p w14:paraId="79E58BF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7636B24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4517198"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26593D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DE5B1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FCC6C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3069D0C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667AF0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Sudaryti sąlygas darbuotojų siuntimui į komandiruotes</w:t>
            </w:r>
          </w:p>
        </w:tc>
        <w:tc>
          <w:tcPr>
            <w:tcW w:w="1840" w:type="dxa"/>
            <w:tcBorders>
              <w:top w:val="nil"/>
              <w:left w:val="nil"/>
              <w:bottom w:val="single" w:sz="4" w:space="0" w:color="000000"/>
              <w:right w:val="single" w:sz="4" w:space="0" w:color="000000"/>
            </w:tcBorders>
            <w:shd w:val="clear" w:color="auto" w:fill="auto"/>
            <w:hideMark/>
          </w:tcPr>
          <w:p w14:paraId="156D38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Darbuotojų, vykusių į komandiruotes skaičius</w:t>
            </w:r>
          </w:p>
        </w:tc>
        <w:tc>
          <w:tcPr>
            <w:tcW w:w="916" w:type="dxa"/>
            <w:tcBorders>
              <w:top w:val="nil"/>
              <w:left w:val="nil"/>
              <w:bottom w:val="single" w:sz="4" w:space="0" w:color="000000"/>
              <w:right w:val="single" w:sz="4" w:space="0" w:color="000000"/>
            </w:tcBorders>
            <w:shd w:val="clear" w:color="auto" w:fill="auto"/>
            <w:hideMark/>
          </w:tcPr>
          <w:p w14:paraId="1A18EBC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491A2BE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0C12108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100,00</w:t>
            </w:r>
          </w:p>
        </w:tc>
        <w:tc>
          <w:tcPr>
            <w:tcW w:w="1116" w:type="dxa"/>
            <w:tcBorders>
              <w:top w:val="nil"/>
              <w:left w:val="nil"/>
              <w:bottom w:val="single" w:sz="4" w:space="0" w:color="000000"/>
              <w:right w:val="single" w:sz="4" w:space="0" w:color="000000"/>
            </w:tcBorders>
            <w:shd w:val="clear" w:color="FFFFFF" w:fill="FFFFFF"/>
            <w:hideMark/>
          </w:tcPr>
          <w:p w14:paraId="2C1026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02ACEB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EE1B7B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823822F"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7FD91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AB73CF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2AA96D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5569780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4A2F11D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Sudaryti sąlygas darbuotojų kvalifikacijos kėlimui</w:t>
            </w:r>
          </w:p>
        </w:tc>
        <w:tc>
          <w:tcPr>
            <w:tcW w:w="1840" w:type="dxa"/>
            <w:tcBorders>
              <w:top w:val="nil"/>
              <w:left w:val="nil"/>
              <w:bottom w:val="nil"/>
              <w:right w:val="single" w:sz="4" w:space="0" w:color="000000"/>
            </w:tcBorders>
            <w:shd w:val="clear" w:color="auto" w:fill="auto"/>
            <w:hideMark/>
          </w:tcPr>
          <w:p w14:paraId="0ACC48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Darbuotojų, kėlusių kvalifikaciją skaičius</w:t>
            </w:r>
          </w:p>
        </w:tc>
        <w:tc>
          <w:tcPr>
            <w:tcW w:w="916" w:type="dxa"/>
            <w:tcBorders>
              <w:top w:val="nil"/>
              <w:left w:val="nil"/>
              <w:bottom w:val="nil"/>
              <w:right w:val="single" w:sz="4" w:space="0" w:color="000000"/>
            </w:tcBorders>
            <w:shd w:val="clear" w:color="auto" w:fill="auto"/>
            <w:hideMark/>
          </w:tcPr>
          <w:p w14:paraId="5A102AA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w:t>
            </w:r>
          </w:p>
        </w:tc>
        <w:tc>
          <w:tcPr>
            <w:tcW w:w="950" w:type="dxa"/>
            <w:tcBorders>
              <w:top w:val="nil"/>
              <w:left w:val="nil"/>
              <w:bottom w:val="nil"/>
              <w:right w:val="single" w:sz="4" w:space="0" w:color="000000"/>
            </w:tcBorders>
            <w:shd w:val="clear" w:color="auto" w:fill="auto"/>
            <w:hideMark/>
          </w:tcPr>
          <w:p w14:paraId="3940D28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9</w:t>
            </w:r>
          </w:p>
        </w:tc>
        <w:tc>
          <w:tcPr>
            <w:tcW w:w="1116" w:type="dxa"/>
            <w:tcBorders>
              <w:top w:val="nil"/>
              <w:left w:val="nil"/>
              <w:bottom w:val="single" w:sz="4" w:space="0" w:color="000000"/>
              <w:right w:val="single" w:sz="4" w:space="0" w:color="000000"/>
            </w:tcBorders>
            <w:shd w:val="clear" w:color="FFFFFF" w:fill="FFFFFF"/>
            <w:hideMark/>
          </w:tcPr>
          <w:p w14:paraId="06DA90E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400,00</w:t>
            </w:r>
          </w:p>
        </w:tc>
        <w:tc>
          <w:tcPr>
            <w:tcW w:w="1116" w:type="dxa"/>
            <w:tcBorders>
              <w:top w:val="nil"/>
              <w:left w:val="nil"/>
              <w:bottom w:val="single" w:sz="4" w:space="0" w:color="000000"/>
              <w:right w:val="single" w:sz="4" w:space="0" w:color="000000"/>
            </w:tcBorders>
            <w:shd w:val="clear" w:color="FFFFFF" w:fill="FFFFFF"/>
            <w:hideMark/>
          </w:tcPr>
          <w:p w14:paraId="09F545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130,00</w:t>
            </w:r>
          </w:p>
        </w:tc>
        <w:tc>
          <w:tcPr>
            <w:tcW w:w="700" w:type="dxa"/>
            <w:tcBorders>
              <w:top w:val="nil"/>
              <w:left w:val="nil"/>
              <w:bottom w:val="single" w:sz="4" w:space="0" w:color="000000"/>
              <w:right w:val="single" w:sz="4" w:space="0" w:color="000000"/>
            </w:tcBorders>
            <w:shd w:val="clear" w:color="FFFFFF" w:fill="FFFFFF"/>
            <w:hideMark/>
          </w:tcPr>
          <w:p w14:paraId="217C2F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44222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54C1C9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46222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E98631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71F5DE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nil"/>
              <w:right w:val="single" w:sz="4" w:space="0" w:color="000000"/>
            </w:tcBorders>
            <w:shd w:val="clear" w:color="auto" w:fill="auto"/>
            <w:hideMark/>
          </w:tcPr>
          <w:p w14:paraId="29621EE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3447DE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Nuomos išlaidos</w:t>
            </w:r>
          </w:p>
        </w:tc>
        <w:tc>
          <w:tcPr>
            <w:tcW w:w="1840" w:type="dxa"/>
            <w:tcBorders>
              <w:top w:val="single" w:sz="4" w:space="0" w:color="000000"/>
              <w:left w:val="nil"/>
              <w:bottom w:val="nil"/>
              <w:right w:val="single" w:sz="4" w:space="0" w:color="000000"/>
            </w:tcBorders>
            <w:shd w:val="clear" w:color="auto" w:fill="auto"/>
            <w:hideMark/>
          </w:tcPr>
          <w:p w14:paraId="4433A8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single" w:sz="4" w:space="0" w:color="000000"/>
              <w:left w:val="nil"/>
              <w:bottom w:val="nil"/>
              <w:right w:val="single" w:sz="4" w:space="0" w:color="000000"/>
            </w:tcBorders>
            <w:shd w:val="clear" w:color="auto" w:fill="auto"/>
            <w:hideMark/>
          </w:tcPr>
          <w:p w14:paraId="0CD873B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single" w:sz="4" w:space="0" w:color="000000"/>
              <w:left w:val="nil"/>
              <w:bottom w:val="nil"/>
              <w:right w:val="single" w:sz="4" w:space="0" w:color="000000"/>
            </w:tcBorders>
            <w:shd w:val="clear" w:color="auto" w:fill="auto"/>
            <w:hideMark/>
          </w:tcPr>
          <w:p w14:paraId="66DCF84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FFFFFF" w:fill="FFFFFF"/>
            <w:hideMark/>
          </w:tcPr>
          <w:p w14:paraId="462E3EE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772FB56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18,00</w:t>
            </w:r>
          </w:p>
        </w:tc>
        <w:tc>
          <w:tcPr>
            <w:tcW w:w="700" w:type="dxa"/>
            <w:tcBorders>
              <w:top w:val="nil"/>
              <w:left w:val="nil"/>
              <w:bottom w:val="single" w:sz="4" w:space="0" w:color="000000"/>
              <w:right w:val="single" w:sz="4" w:space="0" w:color="000000"/>
            </w:tcBorders>
            <w:shd w:val="clear" w:color="FFFFFF" w:fill="FFFFFF"/>
            <w:hideMark/>
          </w:tcPr>
          <w:p w14:paraId="7C4E0A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58E571D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60062A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3F1B98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B664C0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1302" w:type="dxa"/>
            <w:gridSpan w:val="7"/>
            <w:tcBorders>
              <w:top w:val="single" w:sz="4" w:space="0" w:color="000000"/>
              <w:left w:val="nil"/>
              <w:bottom w:val="single" w:sz="4" w:space="0" w:color="000000"/>
              <w:right w:val="single" w:sz="4" w:space="0" w:color="000000"/>
            </w:tcBorders>
            <w:shd w:val="clear" w:color="D0CECE" w:fill="D0CECE"/>
            <w:hideMark/>
          </w:tcPr>
          <w:p w14:paraId="4E7F6AEE" w14:textId="77777777" w:rsidR="00A14D0C" w:rsidRPr="0085039B" w:rsidRDefault="00A14D0C" w:rsidP="00696996">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Iš viso priemonei</w:t>
            </w:r>
          </w:p>
        </w:tc>
        <w:tc>
          <w:tcPr>
            <w:tcW w:w="1116" w:type="dxa"/>
            <w:tcBorders>
              <w:top w:val="nil"/>
              <w:left w:val="nil"/>
              <w:bottom w:val="single" w:sz="4" w:space="0" w:color="000000"/>
              <w:right w:val="single" w:sz="4" w:space="0" w:color="000000"/>
            </w:tcBorders>
            <w:shd w:val="clear" w:color="D0CECE" w:fill="D0CECE"/>
            <w:noWrap/>
            <w:hideMark/>
          </w:tcPr>
          <w:p w14:paraId="093603E8"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26300,00</w:t>
            </w:r>
          </w:p>
        </w:tc>
        <w:tc>
          <w:tcPr>
            <w:tcW w:w="1116" w:type="dxa"/>
            <w:tcBorders>
              <w:top w:val="nil"/>
              <w:left w:val="nil"/>
              <w:bottom w:val="single" w:sz="4" w:space="0" w:color="000000"/>
              <w:right w:val="single" w:sz="4" w:space="0" w:color="000000"/>
            </w:tcBorders>
            <w:shd w:val="clear" w:color="D0CECE" w:fill="D0CECE"/>
            <w:noWrap/>
            <w:hideMark/>
          </w:tcPr>
          <w:p w14:paraId="78408DC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26065,84</w:t>
            </w:r>
          </w:p>
        </w:tc>
        <w:tc>
          <w:tcPr>
            <w:tcW w:w="700" w:type="dxa"/>
            <w:tcBorders>
              <w:top w:val="nil"/>
              <w:left w:val="nil"/>
              <w:bottom w:val="single" w:sz="4" w:space="0" w:color="000000"/>
              <w:right w:val="single" w:sz="4" w:space="0" w:color="000000"/>
            </w:tcBorders>
            <w:shd w:val="clear" w:color="D0CECE" w:fill="D0CECE"/>
            <w:noWrap/>
            <w:hideMark/>
          </w:tcPr>
          <w:p w14:paraId="5F8C1BD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D0CECE" w:fill="D0CECE"/>
            <w:noWrap/>
            <w:hideMark/>
          </w:tcPr>
          <w:p w14:paraId="1D147CB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DFB26B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7D4632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9ED810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1302" w:type="dxa"/>
            <w:gridSpan w:val="7"/>
            <w:tcBorders>
              <w:top w:val="single" w:sz="4" w:space="0" w:color="000000"/>
              <w:left w:val="nil"/>
              <w:bottom w:val="single" w:sz="4" w:space="0" w:color="000000"/>
              <w:right w:val="single" w:sz="4" w:space="0" w:color="000000"/>
            </w:tcBorders>
            <w:shd w:val="clear" w:color="CCFFCC" w:fill="CCFFCC"/>
            <w:noWrap/>
            <w:hideMark/>
          </w:tcPr>
          <w:p w14:paraId="677BAE8D" w14:textId="77777777" w:rsidR="00A14D0C" w:rsidRPr="0085039B" w:rsidRDefault="00A14D0C" w:rsidP="00696996">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Iš viso uždaviniui</w:t>
            </w:r>
          </w:p>
        </w:tc>
        <w:tc>
          <w:tcPr>
            <w:tcW w:w="1116" w:type="dxa"/>
            <w:tcBorders>
              <w:top w:val="nil"/>
              <w:left w:val="nil"/>
              <w:bottom w:val="single" w:sz="4" w:space="0" w:color="000000"/>
              <w:right w:val="single" w:sz="4" w:space="0" w:color="000000"/>
            </w:tcBorders>
            <w:shd w:val="clear" w:color="CCFFCC" w:fill="CCFFCC"/>
            <w:noWrap/>
            <w:hideMark/>
          </w:tcPr>
          <w:p w14:paraId="0EE43C3B"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109400,00</w:t>
            </w:r>
          </w:p>
        </w:tc>
        <w:tc>
          <w:tcPr>
            <w:tcW w:w="1116" w:type="dxa"/>
            <w:tcBorders>
              <w:top w:val="nil"/>
              <w:left w:val="nil"/>
              <w:bottom w:val="single" w:sz="4" w:space="0" w:color="000000"/>
              <w:right w:val="single" w:sz="4" w:space="0" w:color="000000"/>
            </w:tcBorders>
            <w:shd w:val="clear" w:color="CCFFCC" w:fill="CCFFCC"/>
            <w:noWrap/>
            <w:hideMark/>
          </w:tcPr>
          <w:p w14:paraId="64E7513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111950,12</w:t>
            </w:r>
          </w:p>
        </w:tc>
        <w:tc>
          <w:tcPr>
            <w:tcW w:w="700" w:type="dxa"/>
            <w:tcBorders>
              <w:top w:val="nil"/>
              <w:left w:val="nil"/>
              <w:bottom w:val="single" w:sz="4" w:space="0" w:color="000000"/>
              <w:right w:val="single" w:sz="4" w:space="0" w:color="000000"/>
            </w:tcBorders>
            <w:shd w:val="clear" w:color="CCFFCC" w:fill="CCFFCC"/>
            <w:noWrap/>
            <w:hideMark/>
          </w:tcPr>
          <w:p w14:paraId="1923842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CCFFCC" w:fill="CCFFCC"/>
            <w:noWrap/>
            <w:hideMark/>
          </w:tcPr>
          <w:p w14:paraId="02915F2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r>
      <w:tr w:rsidR="00A14D0C" w:rsidRPr="0085039B" w14:paraId="2FC0EB3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70A11E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1754" w:type="dxa"/>
            <w:gridSpan w:val="8"/>
            <w:tcBorders>
              <w:top w:val="single" w:sz="4" w:space="0" w:color="000000"/>
              <w:left w:val="nil"/>
              <w:bottom w:val="single" w:sz="4" w:space="0" w:color="000000"/>
              <w:right w:val="single" w:sz="4" w:space="0" w:color="000000"/>
            </w:tcBorders>
            <w:shd w:val="clear" w:color="99CCFF" w:fill="99CCFF"/>
            <w:noWrap/>
            <w:hideMark/>
          </w:tcPr>
          <w:p w14:paraId="685CC0D3" w14:textId="77777777" w:rsidR="00A14D0C" w:rsidRPr="0085039B" w:rsidRDefault="00A14D0C" w:rsidP="00696996">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Iš viso tikslui</w:t>
            </w:r>
          </w:p>
        </w:tc>
        <w:tc>
          <w:tcPr>
            <w:tcW w:w="1116" w:type="dxa"/>
            <w:tcBorders>
              <w:top w:val="nil"/>
              <w:left w:val="nil"/>
              <w:bottom w:val="single" w:sz="4" w:space="0" w:color="000000"/>
              <w:right w:val="single" w:sz="4" w:space="0" w:color="000000"/>
            </w:tcBorders>
            <w:shd w:val="clear" w:color="99CCFF" w:fill="99CCFF"/>
            <w:noWrap/>
            <w:hideMark/>
          </w:tcPr>
          <w:p w14:paraId="495E418F"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109400,00</w:t>
            </w:r>
          </w:p>
        </w:tc>
        <w:tc>
          <w:tcPr>
            <w:tcW w:w="1116" w:type="dxa"/>
            <w:tcBorders>
              <w:top w:val="nil"/>
              <w:left w:val="nil"/>
              <w:bottom w:val="single" w:sz="4" w:space="0" w:color="000000"/>
              <w:right w:val="single" w:sz="4" w:space="0" w:color="000000"/>
            </w:tcBorders>
            <w:shd w:val="clear" w:color="99CCFF" w:fill="99CCFF"/>
            <w:noWrap/>
            <w:hideMark/>
          </w:tcPr>
          <w:p w14:paraId="4005DBC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111950,12</w:t>
            </w:r>
          </w:p>
        </w:tc>
        <w:tc>
          <w:tcPr>
            <w:tcW w:w="700" w:type="dxa"/>
            <w:tcBorders>
              <w:top w:val="nil"/>
              <w:left w:val="nil"/>
              <w:bottom w:val="single" w:sz="4" w:space="0" w:color="000000"/>
              <w:right w:val="single" w:sz="4" w:space="0" w:color="000000"/>
            </w:tcBorders>
            <w:shd w:val="clear" w:color="99CCFF" w:fill="99CCFF"/>
            <w:noWrap/>
            <w:hideMark/>
          </w:tcPr>
          <w:p w14:paraId="3BCDFA9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99CCFF" w:fill="99CCFF"/>
            <w:noWrap/>
            <w:hideMark/>
          </w:tcPr>
          <w:p w14:paraId="6812AE9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r>
      <w:tr w:rsidR="00A14D0C" w:rsidRPr="0085039B" w14:paraId="151B06D3" w14:textId="77777777" w:rsidTr="00696996">
        <w:trPr>
          <w:trHeight w:val="264"/>
        </w:trPr>
        <w:tc>
          <w:tcPr>
            <w:tcW w:w="452" w:type="dxa"/>
            <w:tcBorders>
              <w:top w:val="nil"/>
              <w:left w:val="single" w:sz="4" w:space="0" w:color="000000"/>
              <w:bottom w:val="single" w:sz="4" w:space="0" w:color="000000"/>
              <w:right w:val="single" w:sz="4" w:space="0" w:color="000000"/>
            </w:tcBorders>
            <w:shd w:val="clear" w:color="FFFF00" w:fill="FFFF00"/>
            <w:noWrap/>
            <w:hideMark/>
          </w:tcPr>
          <w:p w14:paraId="170C695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11754" w:type="dxa"/>
            <w:gridSpan w:val="8"/>
            <w:tcBorders>
              <w:top w:val="single" w:sz="4" w:space="0" w:color="000000"/>
              <w:left w:val="nil"/>
              <w:bottom w:val="single" w:sz="4" w:space="0" w:color="000000"/>
              <w:right w:val="single" w:sz="4" w:space="0" w:color="000000"/>
            </w:tcBorders>
            <w:shd w:val="clear" w:color="FFFF00" w:fill="FFFF00"/>
            <w:noWrap/>
            <w:hideMark/>
          </w:tcPr>
          <w:p w14:paraId="5231BF3D" w14:textId="77777777" w:rsidR="00A14D0C" w:rsidRPr="0085039B" w:rsidRDefault="00A14D0C" w:rsidP="00696996">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xml:space="preserve">Iš viso </w:t>
            </w:r>
            <w:r>
              <w:rPr>
                <w:rFonts w:ascii="Times New Roman" w:eastAsia="Times New Roman" w:hAnsi="Times New Roman" w:cs="Times New Roman"/>
                <w:b/>
                <w:bCs/>
                <w:color w:val="000000"/>
                <w:kern w:val="0"/>
                <w:sz w:val="20"/>
                <w:szCs w:val="20"/>
                <w:lang w:eastAsia="lt-LT"/>
                <w14:ligatures w14:val="none"/>
              </w:rPr>
              <w:t>programai</w:t>
            </w:r>
          </w:p>
        </w:tc>
        <w:tc>
          <w:tcPr>
            <w:tcW w:w="1116" w:type="dxa"/>
            <w:tcBorders>
              <w:top w:val="nil"/>
              <w:left w:val="nil"/>
              <w:bottom w:val="single" w:sz="4" w:space="0" w:color="000000"/>
              <w:right w:val="single" w:sz="4" w:space="0" w:color="000000"/>
            </w:tcBorders>
            <w:shd w:val="clear" w:color="FFFF00" w:fill="FFFF00"/>
            <w:noWrap/>
            <w:hideMark/>
          </w:tcPr>
          <w:p w14:paraId="59826D70"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109400,00</w:t>
            </w:r>
          </w:p>
        </w:tc>
        <w:tc>
          <w:tcPr>
            <w:tcW w:w="1116" w:type="dxa"/>
            <w:tcBorders>
              <w:top w:val="nil"/>
              <w:left w:val="nil"/>
              <w:bottom w:val="single" w:sz="4" w:space="0" w:color="000000"/>
              <w:right w:val="single" w:sz="4" w:space="0" w:color="000000"/>
            </w:tcBorders>
            <w:shd w:val="clear" w:color="FFFF00" w:fill="FFFF00"/>
            <w:noWrap/>
            <w:hideMark/>
          </w:tcPr>
          <w:p w14:paraId="7BAD393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111950,12</w:t>
            </w:r>
          </w:p>
        </w:tc>
        <w:tc>
          <w:tcPr>
            <w:tcW w:w="700" w:type="dxa"/>
            <w:tcBorders>
              <w:top w:val="nil"/>
              <w:left w:val="nil"/>
              <w:bottom w:val="single" w:sz="4" w:space="0" w:color="000000"/>
              <w:right w:val="single" w:sz="4" w:space="0" w:color="000000"/>
            </w:tcBorders>
            <w:shd w:val="clear" w:color="FFFF00" w:fill="FFFF00"/>
            <w:noWrap/>
            <w:hideMark/>
          </w:tcPr>
          <w:p w14:paraId="3F785FB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00" w:fill="FFFF00"/>
            <w:noWrap/>
            <w:hideMark/>
          </w:tcPr>
          <w:p w14:paraId="07FD225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r>
      <w:tr w:rsidR="00A14D0C" w:rsidRPr="0085039B" w14:paraId="101F6B17" w14:textId="77777777" w:rsidTr="00696996">
        <w:trPr>
          <w:trHeight w:val="264"/>
        </w:trPr>
        <w:tc>
          <w:tcPr>
            <w:tcW w:w="15778" w:type="dxa"/>
            <w:gridSpan w:val="13"/>
            <w:tcBorders>
              <w:top w:val="single" w:sz="4" w:space="0" w:color="000000"/>
              <w:left w:val="single" w:sz="4" w:space="0" w:color="000000"/>
              <w:bottom w:val="single" w:sz="4" w:space="0" w:color="000000"/>
              <w:right w:val="single" w:sz="4" w:space="0" w:color="000000"/>
            </w:tcBorders>
            <w:shd w:val="clear" w:color="FFFF00" w:fill="FFFF00"/>
            <w:hideMark/>
          </w:tcPr>
          <w:p w14:paraId="48E18E5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02 Švietimo, kultūros ir sporto programa</w:t>
            </w:r>
          </w:p>
        </w:tc>
      </w:tr>
      <w:tr w:rsidR="00A14D0C" w:rsidRPr="0085039B" w14:paraId="72FB08BF" w14:textId="77777777" w:rsidTr="00696996">
        <w:trPr>
          <w:trHeight w:val="264"/>
        </w:trPr>
        <w:tc>
          <w:tcPr>
            <w:tcW w:w="452" w:type="dxa"/>
            <w:tcBorders>
              <w:top w:val="nil"/>
              <w:left w:val="single" w:sz="4" w:space="0" w:color="000000"/>
              <w:bottom w:val="single" w:sz="4" w:space="0" w:color="000000"/>
              <w:right w:val="single" w:sz="4" w:space="0" w:color="000000"/>
            </w:tcBorders>
            <w:shd w:val="clear" w:color="99CCFF" w:fill="99CCFF"/>
            <w:noWrap/>
            <w:hideMark/>
          </w:tcPr>
          <w:p w14:paraId="205C1B0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02</w:t>
            </w:r>
          </w:p>
        </w:tc>
        <w:tc>
          <w:tcPr>
            <w:tcW w:w="15326" w:type="dxa"/>
            <w:gridSpan w:val="12"/>
            <w:tcBorders>
              <w:top w:val="single" w:sz="4" w:space="0" w:color="000000"/>
              <w:left w:val="nil"/>
              <w:bottom w:val="single" w:sz="4" w:space="0" w:color="000000"/>
              <w:right w:val="single" w:sz="4" w:space="0" w:color="000000"/>
            </w:tcBorders>
            <w:shd w:val="clear" w:color="99CCFF" w:fill="99CCFF"/>
            <w:noWrap/>
            <w:hideMark/>
          </w:tcPr>
          <w:p w14:paraId="08850AC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Gerinti kultūrinės aplinkos ir paslaugų kokybę bei prieinamumą</w:t>
            </w:r>
          </w:p>
        </w:tc>
      </w:tr>
      <w:tr w:rsidR="00A14D0C" w:rsidRPr="0085039B" w14:paraId="2763BEC4" w14:textId="77777777" w:rsidTr="00696996">
        <w:trPr>
          <w:trHeight w:val="264"/>
        </w:trPr>
        <w:tc>
          <w:tcPr>
            <w:tcW w:w="452" w:type="dxa"/>
            <w:tcBorders>
              <w:top w:val="nil"/>
              <w:left w:val="single" w:sz="4" w:space="0" w:color="000000"/>
              <w:bottom w:val="nil"/>
              <w:right w:val="single" w:sz="4" w:space="0" w:color="000000"/>
            </w:tcBorders>
            <w:shd w:val="clear" w:color="99CCFF" w:fill="99CCFF"/>
            <w:noWrap/>
            <w:hideMark/>
          </w:tcPr>
          <w:p w14:paraId="238B77C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02</w:t>
            </w:r>
          </w:p>
        </w:tc>
        <w:tc>
          <w:tcPr>
            <w:tcW w:w="452" w:type="dxa"/>
            <w:tcBorders>
              <w:top w:val="nil"/>
              <w:left w:val="nil"/>
              <w:bottom w:val="nil"/>
              <w:right w:val="nil"/>
            </w:tcBorders>
            <w:shd w:val="clear" w:color="CCFFCC" w:fill="CCFFCC"/>
            <w:noWrap/>
            <w:hideMark/>
          </w:tcPr>
          <w:p w14:paraId="387EF8D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14874" w:type="dxa"/>
            <w:gridSpan w:val="11"/>
            <w:tcBorders>
              <w:top w:val="single" w:sz="4" w:space="0" w:color="000000"/>
              <w:left w:val="single" w:sz="4" w:space="0" w:color="000000"/>
              <w:bottom w:val="single" w:sz="4" w:space="0" w:color="000000"/>
              <w:right w:val="single" w:sz="4" w:space="0" w:color="000000"/>
            </w:tcBorders>
            <w:shd w:val="clear" w:color="CCFFCC" w:fill="CCFFCC"/>
            <w:hideMark/>
          </w:tcPr>
          <w:p w14:paraId="7A1C368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Sudaryti sąlygas etninės kultūros, gyvosios tradicijos išsaugojimui, jų tęstinumui ir vietos savitumą puoselėjančiai veiklai, užtikrinti kultūros paslaugų įvairovę ir kokybę</w:t>
            </w:r>
          </w:p>
        </w:tc>
      </w:tr>
      <w:tr w:rsidR="00A14D0C" w:rsidRPr="0085039B" w14:paraId="3FBAEC14" w14:textId="77777777" w:rsidTr="00696996">
        <w:trPr>
          <w:trHeight w:val="264"/>
        </w:trPr>
        <w:tc>
          <w:tcPr>
            <w:tcW w:w="452" w:type="dxa"/>
            <w:vMerge w:val="restart"/>
            <w:tcBorders>
              <w:top w:val="single" w:sz="4" w:space="0" w:color="000000"/>
              <w:left w:val="single" w:sz="4" w:space="0" w:color="000000"/>
              <w:bottom w:val="single" w:sz="4" w:space="0" w:color="000000"/>
              <w:right w:val="single" w:sz="4" w:space="0" w:color="000000"/>
            </w:tcBorders>
            <w:shd w:val="clear" w:color="99CCFF" w:fill="99CCFF"/>
            <w:noWrap/>
            <w:hideMark/>
          </w:tcPr>
          <w:p w14:paraId="389A3F3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02</w:t>
            </w:r>
          </w:p>
        </w:tc>
        <w:tc>
          <w:tcPr>
            <w:tcW w:w="452" w:type="dxa"/>
            <w:vMerge w:val="restart"/>
            <w:tcBorders>
              <w:top w:val="single" w:sz="4" w:space="0" w:color="000000"/>
              <w:left w:val="single" w:sz="4" w:space="0" w:color="000000"/>
              <w:bottom w:val="single" w:sz="4" w:space="0" w:color="000000"/>
              <w:right w:val="single" w:sz="4" w:space="0" w:color="000000"/>
            </w:tcBorders>
            <w:shd w:val="clear" w:color="CCFFCC" w:fill="CCFFCC"/>
            <w:noWrap/>
            <w:hideMark/>
          </w:tcPr>
          <w:p w14:paraId="10771A6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452" w:type="dxa"/>
            <w:vMerge w:val="restart"/>
            <w:tcBorders>
              <w:top w:val="nil"/>
              <w:left w:val="single" w:sz="4" w:space="0" w:color="000000"/>
              <w:bottom w:val="single" w:sz="4" w:space="0" w:color="000000"/>
              <w:right w:val="single" w:sz="4" w:space="0" w:color="000000"/>
            </w:tcBorders>
            <w:shd w:val="clear" w:color="BFBFBF" w:fill="BFBFBF"/>
            <w:noWrap/>
            <w:hideMark/>
          </w:tcPr>
          <w:p w14:paraId="443CFF4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452" w:type="dxa"/>
            <w:tcBorders>
              <w:top w:val="nil"/>
              <w:left w:val="nil"/>
              <w:bottom w:val="single" w:sz="4" w:space="0" w:color="000000"/>
              <w:right w:val="single" w:sz="4" w:space="0" w:color="000000"/>
            </w:tcBorders>
            <w:shd w:val="clear" w:color="BFBFBF" w:fill="BFBFBF"/>
            <w:noWrap/>
            <w:hideMark/>
          </w:tcPr>
          <w:p w14:paraId="731AAF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01</w:t>
            </w:r>
          </w:p>
        </w:tc>
        <w:tc>
          <w:tcPr>
            <w:tcW w:w="13970" w:type="dxa"/>
            <w:gridSpan w:val="9"/>
            <w:tcBorders>
              <w:top w:val="single" w:sz="4" w:space="0" w:color="000000"/>
              <w:left w:val="nil"/>
              <w:bottom w:val="single" w:sz="4" w:space="0" w:color="000000"/>
              <w:right w:val="single" w:sz="4" w:space="0" w:color="000000"/>
            </w:tcBorders>
            <w:shd w:val="clear" w:color="BFBFBF" w:fill="BFBFBF"/>
            <w:hideMark/>
          </w:tcPr>
          <w:p w14:paraId="61C0E26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Užtikrinti Kaišiadorių muziejaus kultūrinės veiklos vykdymą</w:t>
            </w:r>
          </w:p>
        </w:tc>
      </w:tr>
      <w:tr w:rsidR="00A14D0C" w:rsidRPr="0085039B" w14:paraId="15950F8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0FF808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4F1820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016CE2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25EF20D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1CB58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Užtikrinti kultūros ir meno darbuotojų (išskyrus kultūros centro direktorių) darbo užmokestį, neviršijant tam skirtų asignavimų</w:t>
            </w:r>
          </w:p>
        </w:tc>
        <w:tc>
          <w:tcPr>
            <w:tcW w:w="1840" w:type="dxa"/>
            <w:tcBorders>
              <w:top w:val="nil"/>
              <w:left w:val="nil"/>
              <w:bottom w:val="single" w:sz="4" w:space="0" w:color="000000"/>
              <w:right w:val="single" w:sz="4" w:space="0" w:color="000000"/>
            </w:tcBorders>
            <w:shd w:val="clear" w:color="FFFFFF" w:fill="FFFFFF"/>
            <w:hideMark/>
          </w:tcPr>
          <w:p w14:paraId="510E3D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Etatų skaičius</w:t>
            </w:r>
          </w:p>
        </w:tc>
        <w:tc>
          <w:tcPr>
            <w:tcW w:w="916" w:type="dxa"/>
            <w:tcBorders>
              <w:top w:val="nil"/>
              <w:left w:val="nil"/>
              <w:bottom w:val="single" w:sz="4" w:space="0" w:color="000000"/>
              <w:right w:val="single" w:sz="4" w:space="0" w:color="000000"/>
            </w:tcBorders>
            <w:shd w:val="clear" w:color="auto" w:fill="auto"/>
            <w:hideMark/>
          </w:tcPr>
          <w:p w14:paraId="2A470C6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6,25</w:t>
            </w:r>
          </w:p>
        </w:tc>
        <w:tc>
          <w:tcPr>
            <w:tcW w:w="950" w:type="dxa"/>
            <w:tcBorders>
              <w:top w:val="nil"/>
              <w:left w:val="nil"/>
              <w:bottom w:val="single" w:sz="4" w:space="0" w:color="000000"/>
              <w:right w:val="single" w:sz="4" w:space="0" w:color="000000"/>
            </w:tcBorders>
            <w:shd w:val="clear" w:color="auto" w:fill="auto"/>
            <w:hideMark/>
          </w:tcPr>
          <w:p w14:paraId="02B4B33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6,25</w:t>
            </w:r>
          </w:p>
        </w:tc>
        <w:tc>
          <w:tcPr>
            <w:tcW w:w="1116" w:type="dxa"/>
            <w:vMerge w:val="restart"/>
            <w:tcBorders>
              <w:top w:val="nil"/>
              <w:left w:val="single" w:sz="4" w:space="0" w:color="000000"/>
              <w:bottom w:val="single" w:sz="4" w:space="0" w:color="000000"/>
              <w:right w:val="single" w:sz="4" w:space="0" w:color="000000"/>
            </w:tcBorders>
            <w:shd w:val="clear" w:color="auto" w:fill="auto"/>
            <w:hideMark/>
          </w:tcPr>
          <w:p w14:paraId="694C74A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113900,00</w:t>
            </w:r>
          </w:p>
        </w:tc>
        <w:tc>
          <w:tcPr>
            <w:tcW w:w="1116" w:type="dxa"/>
            <w:vMerge w:val="restart"/>
            <w:tcBorders>
              <w:top w:val="nil"/>
              <w:left w:val="single" w:sz="4" w:space="0" w:color="000000"/>
              <w:bottom w:val="single" w:sz="4" w:space="0" w:color="000000"/>
              <w:right w:val="single" w:sz="4" w:space="0" w:color="000000"/>
            </w:tcBorders>
            <w:shd w:val="clear" w:color="auto" w:fill="auto"/>
            <w:hideMark/>
          </w:tcPr>
          <w:p w14:paraId="35255B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119079,17</w:t>
            </w:r>
          </w:p>
        </w:tc>
        <w:tc>
          <w:tcPr>
            <w:tcW w:w="700" w:type="dxa"/>
            <w:tcBorders>
              <w:top w:val="nil"/>
              <w:left w:val="nil"/>
              <w:bottom w:val="single" w:sz="4" w:space="0" w:color="000000"/>
              <w:right w:val="single" w:sz="4" w:space="0" w:color="000000"/>
            </w:tcBorders>
            <w:shd w:val="clear" w:color="auto" w:fill="auto"/>
            <w:hideMark/>
          </w:tcPr>
          <w:p w14:paraId="753DE7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62E5665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50E9E8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281465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4738BF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FCC28F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64D51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692" w:type="dxa"/>
            <w:gridSpan w:val="2"/>
            <w:vMerge/>
            <w:tcBorders>
              <w:top w:val="single" w:sz="4" w:space="0" w:color="000000"/>
              <w:left w:val="single" w:sz="4" w:space="0" w:color="000000"/>
              <w:bottom w:val="single" w:sz="4" w:space="0" w:color="000000"/>
              <w:right w:val="single" w:sz="4" w:space="0" w:color="000000"/>
            </w:tcBorders>
            <w:vAlign w:val="center"/>
            <w:hideMark/>
          </w:tcPr>
          <w:p w14:paraId="4F400C5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FFFFFF" w:fill="FFFFFF"/>
            <w:hideMark/>
          </w:tcPr>
          <w:p w14:paraId="67260A1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Pareigybių skaičius</w:t>
            </w:r>
          </w:p>
        </w:tc>
        <w:tc>
          <w:tcPr>
            <w:tcW w:w="916" w:type="dxa"/>
            <w:tcBorders>
              <w:top w:val="nil"/>
              <w:left w:val="nil"/>
              <w:bottom w:val="single" w:sz="4" w:space="0" w:color="000000"/>
              <w:right w:val="single" w:sz="4" w:space="0" w:color="000000"/>
            </w:tcBorders>
            <w:shd w:val="clear" w:color="auto" w:fill="auto"/>
            <w:hideMark/>
          </w:tcPr>
          <w:p w14:paraId="395E262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950" w:type="dxa"/>
            <w:tcBorders>
              <w:top w:val="nil"/>
              <w:left w:val="nil"/>
              <w:bottom w:val="single" w:sz="4" w:space="0" w:color="000000"/>
              <w:right w:val="single" w:sz="4" w:space="0" w:color="000000"/>
            </w:tcBorders>
            <w:shd w:val="clear" w:color="auto" w:fill="auto"/>
            <w:hideMark/>
          </w:tcPr>
          <w:p w14:paraId="6BEB053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1116" w:type="dxa"/>
            <w:vMerge/>
            <w:tcBorders>
              <w:top w:val="nil"/>
              <w:left w:val="single" w:sz="4" w:space="0" w:color="000000"/>
              <w:bottom w:val="single" w:sz="4" w:space="0" w:color="000000"/>
              <w:right w:val="single" w:sz="4" w:space="0" w:color="000000"/>
            </w:tcBorders>
            <w:vAlign w:val="center"/>
            <w:hideMark/>
          </w:tcPr>
          <w:p w14:paraId="323478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21FDFA0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700" w:type="dxa"/>
            <w:tcBorders>
              <w:top w:val="nil"/>
              <w:left w:val="nil"/>
              <w:bottom w:val="single" w:sz="4" w:space="0" w:color="000000"/>
              <w:right w:val="single" w:sz="4" w:space="0" w:color="000000"/>
            </w:tcBorders>
            <w:shd w:val="clear" w:color="auto" w:fill="auto"/>
            <w:hideMark/>
          </w:tcPr>
          <w:p w14:paraId="276E542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4E9F6C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636293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CE3BB1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78C4CD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C6CFA3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C82AE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6692" w:type="dxa"/>
            <w:gridSpan w:val="2"/>
            <w:vMerge/>
            <w:tcBorders>
              <w:top w:val="single" w:sz="4" w:space="0" w:color="000000"/>
              <w:left w:val="single" w:sz="4" w:space="0" w:color="000000"/>
              <w:bottom w:val="single" w:sz="4" w:space="0" w:color="000000"/>
              <w:right w:val="single" w:sz="4" w:space="0" w:color="000000"/>
            </w:tcBorders>
            <w:vAlign w:val="center"/>
            <w:hideMark/>
          </w:tcPr>
          <w:p w14:paraId="6923DE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FFFFFF" w:fill="FFFFFF"/>
            <w:hideMark/>
          </w:tcPr>
          <w:p w14:paraId="201E9FB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Darbuotojų skaičius</w:t>
            </w:r>
          </w:p>
        </w:tc>
        <w:tc>
          <w:tcPr>
            <w:tcW w:w="916" w:type="dxa"/>
            <w:tcBorders>
              <w:top w:val="nil"/>
              <w:left w:val="nil"/>
              <w:bottom w:val="single" w:sz="4" w:space="0" w:color="000000"/>
              <w:right w:val="single" w:sz="4" w:space="0" w:color="000000"/>
            </w:tcBorders>
            <w:shd w:val="clear" w:color="auto" w:fill="auto"/>
            <w:hideMark/>
          </w:tcPr>
          <w:p w14:paraId="51E31CE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w:t>
            </w:r>
          </w:p>
        </w:tc>
        <w:tc>
          <w:tcPr>
            <w:tcW w:w="950" w:type="dxa"/>
            <w:tcBorders>
              <w:top w:val="nil"/>
              <w:left w:val="nil"/>
              <w:bottom w:val="single" w:sz="4" w:space="0" w:color="000000"/>
              <w:right w:val="single" w:sz="4" w:space="0" w:color="000000"/>
            </w:tcBorders>
            <w:shd w:val="clear" w:color="auto" w:fill="auto"/>
            <w:hideMark/>
          </w:tcPr>
          <w:p w14:paraId="10D8C4C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w:t>
            </w:r>
          </w:p>
        </w:tc>
        <w:tc>
          <w:tcPr>
            <w:tcW w:w="1116" w:type="dxa"/>
            <w:vMerge/>
            <w:tcBorders>
              <w:top w:val="nil"/>
              <w:left w:val="single" w:sz="4" w:space="0" w:color="000000"/>
              <w:bottom w:val="single" w:sz="4" w:space="0" w:color="000000"/>
              <w:right w:val="single" w:sz="4" w:space="0" w:color="000000"/>
            </w:tcBorders>
            <w:vAlign w:val="center"/>
            <w:hideMark/>
          </w:tcPr>
          <w:p w14:paraId="6702C2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6FDDC3F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700" w:type="dxa"/>
            <w:tcBorders>
              <w:top w:val="nil"/>
              <w:left w:val="nil"/>
              <w:bottom w:val="single" w:sz="4" w:space="0" w:color="000000"/>
              <w:right w:val="single" w:sz="4" w:space="0" w:color="000000"/>
            </w:tcBorders>
            <w:shd w:val="clear" w:color="auto" w:fill="auto"/>
            <w:hideMark/>
          </w:tcPr>
          <w:p w14:paraId="29B427D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7F680F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D5FBCF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6D8143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A8BAD9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B9025C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2406BAB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313583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Sudaryti sąlygas Kaišiadorių muziejaus kultūrinei veiklos organizavimui, jos įgyvendinimui  (renginiai, edukacinės programos, parodos, leidiniai ir kt.)</w:t>
            </w:r>
          </w:p>
        </w:tc>
        <w:tc>
          <w:tcPr>
            <w:tcW w:w="1840" w:type="dxa"/>
            <w:tcBorders>
              <w:top w:val="nil"/>
              <w:left w:val="nil"/>
              <w:bottom w:val="single" w:sz="4" w:space="0" w:color="000000"/>
              <w:right w:val="single" w:sz="4" w:space="0" w:color="000000"/>
            </w:tcBorders>
            <w:shd w:val="clear" w:color="FFFFFF" w:fill="FFFFFF"/>
            <w:hideMark/>
          </w:tcPr>
          <w:p w14:paraId="6CF166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03FB37B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5793FE8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398659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25000,00</w:t>
            </w:r>
          </w:p>
        </w:tc>
        <w:tc>
          <w:tcPr>
            <w:tcW w:w="1116" w:type="dxa"/>
            <w:tcBorders>
              <w:top w:val="nil"/>
              <w:left w:val="nil"/>
              <w:bottom w:val="single" w:sz="4" w:space="0" w:color="000000"/>
              <w:right w:val="single" w:sz="4" w:space="0" w:color="000000"/>
            </w:tcBorders>
            <w:shd w:val="clear" w:color="auto" w:fill="auto"/>
            <w:hideMark/>
          </w:tcPr>
          <w:p w14:paraId="687E6F4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38360,77</w:t>
            </w:r>
          </w:p>
        </w:tc>
        <w:tc>
          <w:tcPr>
            <w:tcW w:w="700" w:type="dxa"/>
            <w:tcBorders>
              <w:top w:val="nil"/>
              <w:left w:val="nil"/>
              <w:bottom w:val="single" w:sz="4" w:space="0" w:color="000000"/>
              <w:right w:val="single" w:sz="4" w:space="0" w:color="000000"/>
            </w:tcBorders>
            <w:shd w:val="clear" w:color="auto" w:fill="auto"/>
            <w:hideMark/>
          </w:tcPr>
          <w:p w14:paraId="557FE8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270E5F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40EF8F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CE16FD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F8CDE7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A3FD7D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1E47638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33C26D3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Kaišiadorių enciklopedijos kūrimo išlaidos</w:t>
            </w:r>
          </w:p>
        </w:tc>
        <w:tc>
          <w:tcPr>
            <w:tcW w:w="1840" w:type="dxa"/>
            <w:tcBorders>
              <w:top w:val="nil"/>
              <w:left w:val="nil"/>
              <w:bottom w:val="single" w:sz="4" w:space="0" w:color="000000"/>
              <w:right w:val="single" w:sz="4" w:space="0" w:color="000000"/>
            </w:tcBorders>
            <w:shd w:val="clear" w:color="FFFFFF" w:fill="FFFFFF"/>
            <w:hideMark/>
          </w:tcPr>
          <w:p w14:paraId="44E4A6C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12DF0B4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11C0FE6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3ECC48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D3C6CB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7556,45</w:t>
            </w:r>
          </w:p>
        </w:tc>
        <w:tc>
          <w:tcPr>
            <w:tcW w:w="700" w:type="dxa"/>
            <w:tcBorders>
              <w:top w:val="nil"/>
              <w:left w:val="nil"/>
              <w:bottom w:val="single" w:sz="4" w:space="0" w:color="000000"/>
              <w:right w:val="single" w:sz="4" w:space="0" w:color="000000"/>
            </w:tcBorders>
            <w:shd w:val="clear" w:color="auto" w:fill="auto"/>
            <w:hideMark/>
          </w:tcPr>
          <w:p w14:paraId="3222D9F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7E1058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6C2B08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D70DFB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E44134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4A363E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2B3D67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auto" w:fill="auto"/>
            <w:hideMark/>
          </w:tcPr>
          <w:p w14:paraId="6DBC0CA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Kompiuterinės technikos įsigijimo išlaidos</w:t>
            </w:r>
          </w:p>
        </w:tc>
        <w:tc>
          <w:tcPr>
            <w:tcW w:w="1840" w:type="dxa"/>
            <w:tcBorders>
              <w:top w:val="nil"/>
              <w:left w:val="nil"/>
              <w:bottom w:val="single" w:sz="4" w:space="0" w:color="000000"/>
              <w:right w:val="single" w:sz="4" w:space="0" w:color="000000"/>
            </w:tcBorders>
            <w:shd w:val="clear" w:color="FFFFFF" w:fill="FFFFFF"/>
            <w:hideMark/>
          </w:tcPr>
          <w:p w14:paraId="623E6C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0FC566E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230A714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2A7BEA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84ADA8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6183,55</w:t>
            </w:r>
          </w:p>
        </w:tc>
        <w:tc>
          <w:tcPr>
            <w:tcW w:w="700" w:type="dxa"/>
            <w:tcBorders>
              <w:top w:val="nil"/>
              <w:left w:val="nil"/>
              <w:bottom w:val="single" w:sz="4" w:space="0" w:color="000000"/>
              <w:right w:val="single" w:sz="4" w:space="0" w:color="000000"/>
            </w:tcBorders>
            <w:shd w:val="clear" w:color="auto" w:fill="auto"/>
            <w:hideMark/>
          </w:tcPr>
          <w:p w14:paraId="4AAF15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9DFB8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2092F1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5FBDDA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A730DA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ADEE20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73913E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692" w:type="dxa"/>
            <w:gridSpan w:val="2"/>
            <w:tcBorders>
              <w:top w:val="single" w:sz="4" w:space="0" w:color="000000"/>
              <w:left w:val="nil"/>
              <w:bottom w:val="single" w:sz="4" w:space="0" w:color="000000"/>
              <w:right w:val="single" w:sz="4" w:space="0" w:color="000000"/>
            </w:tcBorders>
            <w:shd w:val="clear" w:color="FFFFFF" w:fill="FFFFFF"/>
            <w:hideMark/>
          </w:tcPr>
          <w:p w14:paraId="261C0F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Vykdyti bendras veiklas su kitomis įstaigomis ir organizacijomis</w:t>
            </w:r>
          </w:p>
        </w:tc>
        <w:tc>
          <w:tcPr>
            <w:tcW w:w="1840" w:type="dxa"/>
            <w:tcBorders>
              <w:top w:val="nil"/>
              <w:left w:val="nil"/>
              <w:bottom w:val="single" w:sz="4" w:space="0" w:color="000000"/>
              <w:right w:val="single" w:sz="4" w:space="0" w:color="000000"/>
            </w:tcBorders>
            <w:shd w:val="clear" w:color="FFFFFF" w:fill="FFFFFF"/>
            <w:hideMark/>
          </w:tcPr>
          <w:p w14:paraId="1D938A9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veiklos</w:t>
            </w:r>
          </w:p>
        </w:tc>
        <w:tc>
          <w:tcPr>
            <w:tcW w:w="916" w:type="dxa"/>
            <w:tcBorders>
              <w:top w:val="nil"/>
              <w:left w:val="nil"/>
              <w:bottom w:val="single" w:sz="4" w:space="0" w:color="000000"/>
              <w:right w:val="single" w:sz="4" w:space="0" w:color="000000"/>
            </w:tcBorders>
            <w:shd w:val="clear" w:color="FFFFFF" w:fill="FFFFFF"/>
            <w:hideMark/>
          </w:tcPr>
          <w:p w14:paraId="4037A12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950" w:type="dxa"/>
            <w:tcBorders>
              <w:top w:val="nil"/>
              <w:left w:val="nil"/>
              <w:bottom w:val="single" w:sz="4" w:space="0" w:color="000000"/>
              <w:right w:val="single" w:sz="4" w:space="0" w:color="000000"/>
            </w:tcBorders>
            <w:shd w:val="clear" w:color="FFFFFF" w:fill="FFFFFF"/>
            <w:hideMark/>
          </w:tcPr>
          <w:p w14:paraId="312E7C7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32</w:t>
            </w:r>
          </w:p>
        </w:tc>
        <w:tc>
          <w:tcPr>
            <w:tcW w:w="1116" w:type="dxa"/>
            <w:tcBorders>
              <w:top w:val="nil"/>
              <w:left w:val="nil"/>
              <w:bottom w:val="single" w:sz="4" w:space="0" w:color="000000"/>
              <w:right w:val="single" w:sz="4" w:space="0" w:color="000000"/>
            </w:tcBorders>
            <w:shd w:val="clear" w:color="FFFFFF" w:fill="FFFFFF"/>
            <w:hideMark/>
          </w:tcPr>
          <w:p w14:paraId="5F6A6BA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FFFFFF" w:fill="FFFFFF"/>
            <w:hideMark/>
          </w:tcPr>
          <w:p w14:paraId="10B1A26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FFFFFF" w:fill="FFFFFF"/>
            <w:hideMark/>
          </w:tcPr>
          <w:p w14:paraId="09AFA84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FFFFFF" w:fill="FFFFFF"/>
            <w:hideMark/>
          </w:tcPr>
          <w:p w14:paraId="32D860E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0DAFF1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5615F2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38C191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0AA2FA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hideMark/>
          </w:tcPr>
          <w:p w14:paraId="2BF25C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MUZIEJAUS RINKINIAI</w:t>
            </w:r>
          </w:p>
        </w:tc>
        <w:tc>
          <w:tcPr>
            <w:tcW w:w="1840" w:type="dxa"/>
            <w:tcBorders>
              <w:top w:val="nil"/>
              <w:left w:val="nil"/>
              <w:bottom w:val="single" w:sz="4" w:space="0" w:color="000000"/>
              <w:right w:val="single" w:sz="4" w:space="0" w:color="000000"/>
            </w:tcBorders>
            <w:shd w:val="clear" w:color="auto" w:fill="auto"/>
            <w:hideMark/>
          </w:tcPr>
          <w:p w14:paraId="0BC8F9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380596B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497303C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C63DBD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DF5304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248F81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46279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4664DA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C799B1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03F3A2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4A7264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4B75A8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7BD69D2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Eksponatų įsigijimas</w:t>
            </w:r>
          </w:p>
        </w:tc>
        <w:tc>
          <w:tcPr>
            <w:tcW w:w="4672" w:type="dxa"/>
            <w:tcBorders>
              <w:top w:val="nil"/>
              <w:left w:val="nil"/>
              <w:bottom w:val="single" w:sz="4" w:space="0" w:color="000000"/>
              <w:right w:val="single" w:sz="4" w:space="0" w:color="000000"/>
            </w:tcBorders>
            <w:shd w:val="clear" w:color="auto" w:fill="auto"/>
            <w:hideMark/>
          </w:tcPr>
          <w:p w14:paraId="735769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Rinkinių komisijos darbas (numatomas posėdžių skaičius ir svarstytini klausimai)</w:t>
            </w:r>
          </w:p>
        </w:tc>
        <w:tc>
          <w:tcPr>
            <w:tcW w:w="1840" w:type="dxa"/>
            <w:tcBorders>
              <w:top w:val="nil"/>
              <w:left w:val="nil"/>
              <w:bottom w:val="single" w:sz="4" w:space="0" w:color="000000"/>
              <w:right w:val="single" w:sz="4" w:space="0" w:color="000000"/>
            </w:tcBorders>
            <w:shd w:val="clear" w:color="auto" w:fill="auto"/>
            <w:hideMark/>
          </w:tcPr>
          <w:p w14:paraId="7B73BA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posėdžiai</w:t>
            </w:r>
          </w:p>
        </w:tc>
        <w:tc>
          <w:tcPr>
            <w:tcW w:w="916" w:type="dxa"/>
            <w:tcBorders>
              <w:top w:val="nil"/>
              <w:left w:val="nil"/>
              <w:bottom w:val="single" w:sz="4" w:space="0" w:color="000000"/>
              <w:right w:val="single" w:sz="4" w:space="0" w:color="000000"/>
            </w:tcBorders>
            <w:shd w:val="clear" w:color="auto" w:fill="auto"/>
            <w:hideMark/>
          </w:tcPr>
          <w:p w14:paraId="21C2285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950" w:type="dxa"/>
            <w:tcBorders>
              <w:top w:val="nil"/>
              <w:left w:val="nil"/>
              <w:bottom w:val="single" w:sz="4" w:space="0" w:color="000000"/>
              <w:right w:val="single" w:sz="4" w:space="0" w:color="000000"/>
            </w:tcBorders>
            <w:shd w:val="clear" w:color="auto" w:fill="auto"/>
            <w:hideMark/>
          </w:tcPr>
          <w:p w14:paraId="3091F98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1116" w:type="dxa"/>
            <w:tcBorders>
              <w:top w:val="nil"/>
              <w:left w:val="nil"/>
              <w:bottom w:val="single" w:sz="4" w:space="0" w:color="000000"/>
              <w:right w:val="single" w:sz="4" w:space="0" w:color="000000"/>
            </w:tcBorders>
            <w:shd w:val="clear" w:color="auto" w:fill="auto"/>
            <w:hideMark/>
          </w:tcPr>
          <w:p w14:paraId="6B1F8AA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41759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ED430B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D5D03C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12A806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BD8BC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A9480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E3C5D5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CD528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88DC62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11F8C48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Eksponatų įsigijimas (kokiu būdu, kiek, į kokius rinkinius ketinama įsigyti): Įsigyti apie 300 eksponatų</w:t>
            </w:r>
          </w:p>
        </w:tc>
        <w:tc>
          <w:tcPr>
            <w:tcW w:w="1840" w:type="dxa"/>
            <w:tcBorders>
              <w:top w:val="nil"/>
              <w:left w:val="nil"/>
              <w:bottom w:val="single" w:sz="4" w:space="0" w:color="000000"/>
              <w:right w:val="single" w:sz="4" w:space="0" w:color="000000"/>
            </w:tcBorders>
            <w:shd w:val="clear" w:color="auto" w:fill="auto"/>
            <w:hideMark/>
          </w:tcPr>
          <w:p w14:paraId="0F98458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Įsigyti eksponatai</w:t>
            </w:r>
          </w:p>
        </w:tc>
        <w:tc>
          <w:tcPr>
            <w:tcW w:w="916" w:type="dxa"/>
            <w:tcBorders>
              <w:top w:val="nil"/>
              <w:left w:val="nil"/>
              <w:bottom w:val="single" w:sz="4" w:space="0" w:color="000000"/>
              <w:right w:val="single" w:sz="4" w:space="0" w:color="000000"/>
            </w:tcBorders>
            <w:shd w:val="clear" w:color="auto" w:fill="auto"/>
            <w:hideMark/>
          </w:tcPr>
          <w:p w14:paraId="5FAF7D9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300</w:t>
            </w:r>
          </w:p>
        </w:tc>
        <w:tc>
          <w:tcPr>
            <w:tcW w:w="950" w:type="dxa"/>
            <w:tcBorders>
              <w:top w:val="nil"/>
              <w:left w:val="nil"/>
              <w:bottom w:val="single" w:sz="4" w:space="0" w:color="000000"/>
              <w:right w:val="single" w:sz="4" w:space="0" w:color="000000"/>
            </w:tcBorders>
            <w:shd w:val="clear" w:color="auto" w:fill="auto"/>
            <w:hideMark/>
          </w:tcPr>
          <w:p w14:paraId="6A72033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612</w:t>
            </w:r>
          </w:p>
        </w:tc>
        <w:tc>
          <w:tcPr>
            <w:tcW w:w="1116" w:type="dxa"/>
            <w:tcBorders>
              <w:top w:val="nil"/>
              <w:left w:val="nil"/>
              <w:bottom w:val="single" w:sz="4" w:space="0" w:color="000000"/>
              <w:right w:val="single" w:sz="4" w:space="0" w:color="000000"/>
            </w:tcBorders>
            <w:shd w:val="clear" w:color="auto" w:fill="auto"/>
            <w:hideMark/>
          </w:tcPr>
          <w:p w14:paraId="32F31EE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3F4E1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47FA37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FADFF5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FB68E43"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68CE5A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65329A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F71104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F8976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79D04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2DBFCC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Ekspedicijos ir išvykos (tikslas, vieta): organizuoti 3 išvykas eksponatų paieškai pas savivaldybės gyventojus</w:t>
            </w:r>
          </w:p>
        </w:tc>
        <w:tc>
          <w:tcPr>
            <w:tcW w:w="1840" w:type="dxa"/>
            <w:tcBorders>
              <w:top w:val="nil"/>
              <w:left w:val="nil"/>
              <w:bottom w:val="single" w:sz="4" w:space="0" w:color="000000"/>
              <w:right w:val="single" w:sz="4" w:space="0" w:color="000000"/>
            </w:tcBorders>
            <w:shd w:val="clear" w:color="auto" w:fill="auto"/>
            <w:hideMark/>
          </w:tcPr>
          <w:p w14:paraId="322089F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išvykos</w:t>
            </w:r>
          </w:p>
        </w:tc>
        <w:tc>
          <w:tcPr>
            <w:tcW w:w="916" w:type="dxa"/>
            <w:tcBorders>
              <w:top w:val="nil"/>
              <w:left w:val="nil"/>
              <w:bottom w:val="single" w:sz="4" w:space="0" w:color="000000"/>
              <w:right w:val="single" w:sz="4" w:space="0" w:color="000000"/>
            </w:tcBorders>
            <w:shd w:val="clear" w:color="auto" w:fill="auto"/>
            <w:hideMark/>
          </w:tcPr>
          <w:p w14:paraId="2559E37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950" w:type="dxa"/>
            <w:tcBorders>
              <w:top w:val="nil"/>
              <w:left w:val="nil"/>
              <w:bottom w:val="single" w:sz="4" w:space="0" w:color="000000"/>
              <w:right w:val="single" w:sz="4" w:space="0" w:color="000000"/>
            </w:tcBorders>
            <w:shd w:val="clear" w:color="auto" w:fill="auto"/>
            <w:hideMark/>
          </w:tcPr>
          <w:p w14:paraId="0477DCB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w:t>
            </w:r>
          </w:p>
        </w:tc>
        <w:tc>
          <w:tcPr>
            <w:tcW w:w="1116" w:type="dxa"/>
            <w:tcBorders>
              <w:top w:val="nil"/>
              <w:left w:val="nil"/>
              <w:bottom w:val="single" w:sz="4" w:space="0" w:color="000000"/>
              <w:right w:val="single" w:sz="4" w:space="0" w:color="000000"/>
            </w:tcBorders>
            <w:shd w:val="clear" w:color="auto" w:fill="auto"/>
            <w:hideMark/>
          </w:tcPr>
          <w:p w14:paraId="055B30D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66CC8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643537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FE503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71285C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7C88C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988F2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CB919A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41AA6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D609D3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0E7BD05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Kiti darbai</w:t>
            </w:r>
          </w:p>
        </w:tc>
        <w:tc>
          <w:tcPr>
            <w:tcW w:w="1840" w:type="dxa"/>
            <w:tcBorders>
              <w:top w:val="nil"/>
              <w:left w:val="nil"/>
              <w:bottom w:val="single" w:sz="4" w:space="0" w:color="000000"/>
              <w:right w:val="single" w:sz="4" w:space="0" w:color="000000"/>
            </w:tcBorders>
            <w:shd w:val="clear" w:color="FFFFFF" w:fill="FFFFFF"/>
            <w:hideMark/>
          </w:tcPr>
          <w:p w14:paraId="3EF4B4D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4CCB1D2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272B75E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9580DD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217DD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8A8B6D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B7C353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7649BAE"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CA2F47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288620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5256B4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679065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299C0E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Eksponatų apskaita</w:t>
            </w: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62EAF455"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Pirminė apskaita (kiek numatoma išrašyti priėmimo aktų, įrašyti eksponatų į pirminės apskaitos knygas):</w:t>
            </w:r>
          </w:p>
          <w:p w14:paraId="6AAC4EA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 Išrašyti 10 priėmimo aktų; 2. Į pirminės apskaitos knygas įrašyti apie 300 eksponatų.</w:t>
            </w:r>
          </w:p>
        </w:tc>
        <w:tc>
          <w:tcPr>
            <w:tcW w:w="1840" w:type="dxa"/>
            <w:tcBorders>
              <w:top w:val="nil"/>
              <w:left w:val="nil"/>
              <w:bottom w:val="single" w:sz="4" w:space="0" w:color="000000"/>
              <w:right w:val="single" w:sz="4" w:space="0" w:color="000000"/>
            </w:tcBorders>
            <w:shd w:val="clear" w:color="auto" w:fill="auto"/>
            <w:hideMark/>
          </w:tcPr>
          <w:p w14:paraId="6F5214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Išrašyti priėmimo aktai</w:t>
            </w:r>
          </w:p>
        </w:tc>
        <w:tc>
          <w:tcPr>
            <w:tcW w:w="916" w:type="dxa"/>
            <w:tcBorders>
              <w:top w:val="nil"/>
              <w:left w:val="nil"/>
              <w:bottom w:val="single" w:sz="4" w:space="0" w:color="000000"/>
              <w:right w:val="single" w:sz="4" w:space="0" w:color="000000"/>
            </w:tcBorders>
            <w:shd w:val="clear" w:color="auto" w:fill="auto"/>
            <w:hideMark/>
          </w:tcPr>
          <w:p w14:paraId="3ADA864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950" w:type="dxa"/>
            <w:tcBorders>
              <w:top w:val="nil"/>
              <w:left w:val="nil"/>
              <w:bottom w:val="single" w:sz="4" w:space="0" w:color="000000"/>
              <w:right w:val="single" w:sz="4" w:space="0" w:color="000000"/>
            </w:tcBorders>
            <w:shd w:val="clear" w:color="auto" w:fill="auto"/>
            <w:hideMark/>
          </w:tcPr>
          <w:p w14:paraId="6C5D773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32</w:t>
            </w:r>
          </w:p>
        </w:tc>
        <w:tc>
          <w:tcPr>
            <w:tcW w:w="1116" w:type="dxa"/>
            <w:tcBorders>
              <w:top w:val="nil"/>
              <w:left w:val="nil"/>
              <w:bottom w:val="single" w:sz="4" w:space="0" w:color="000000"/>
              <w:right w:val="single" w:sz="4" w:space="0" w:color="000000"/>
            </w:tcBorders>
            <w:shd w:val="clear" w:color="auto" w:fill="auto"/>
            <w:hideMark/>
          </w:tcPr>
          <w:p w14:paraId="58B2EEF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385608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ED3FD3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5A71F3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EAEA89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B525D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57AB6A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FBEDC7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81BD3D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E9A8B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69D6BC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6E1627A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Įrašyti eksponatai</w:t>
            </w:r>
          </w:p>
        </w:tc>
        <w:tc>
          <w:tcPr>
            <w:tcW w:w="916" w:type="dxa"/>
            <w:tcBorders>
              <w:top w:val="nil"/>
              <w:left w:val="nil"/>
              <w:bottom w:val="single" w:sz="4" w:space="0" w:color="000000"/>
              <w:right w:val="single" w:sz="4" w:space="0" w:color="000000"/>
            </w:tcBorders>
            <w:shd w:val="clear" w:color="auto" w:fill="auto"/>
            <w:hideMark/>
          </w:tcPr>
          <w:p w14:paraId="62FC961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300</w:t>
            </w:r>
          </w:p>
        </w:tc>
        <w:tc>
          <w:tcPr>
            <w:tcW w:w="950" w:type="dxa"/>
            <w:tcBorders>
              <w:top w:val="nil"/>
              <w:left w:val="nil"/>
              <w:bottom w:val="single" w:sz="4" w:space="0" w:color="000000"/>
              <w:right w:val="single" w:sz="4" w:space="0" w:color="000000"/>
            </w:tcBorders>
            <w:shd w:val="clear" w:color="auto" w:fill="auto"/>
            <w:hideMark/>
          </w:tcPr>
          <w:p w14:paraId="0F181CB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183</w:t>
            </w:r>
          </w:p>
        </w:tc>
        <w:tc>
          <w:tcPr>
            <w:tcW w:w="1116" w:type="dxa"/>
            <w:tcBorders>
              <w:top w:val="nil"/>
              <w:left w:val="nil"/>
              <w:bottom w:val="single" w:sz="4" w:space="0" w:color="000000"/>
              <w:right w:val="single" w:sz="4" w:space="0" w:color="000000"/>
            </w:tcBorders>
            <w:shd w:val="clear" w:color="auto" w:fill="auto"/>
            <w:hideMark/>
          </w:tcPr>
          <w:p w14:paraId="2B12A98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5FF062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39BB2A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7226CA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A6BF3D0"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D86A0F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0DA042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6DE905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353D50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220911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466BCD0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Inventorinimas (kiek numatoma suinventorinti pagrindinio, pagalbinio fondo eksponatų): Suinventorinti 1450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Iš jų: 1. Suinventorinti 400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2. Suinventorinti 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3. Suinventorinti 200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Jono Aisčio rinkinio (JA) eksponatų; 4. Suinventorinti 400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5. Suinventorinti 400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Algirdo Brazausko memorialinio rinkinio (AB) eksponatų.</w:t>
            </w:r>
          </w:p>
        </w:tc>
        <w:tc>
          <w:tcPr>
            <w:tcW w:w="1840" w:type="dxa"/>
            <w:tcBorders>
              <w:top w:val="nil"/>
              <w:left w:val="nil"/>
              <w:bottom w:val="single" w:sz="4" w:space="0" w:color="000000"/>
              <w:right w:val="single" w:sz="4" w:space="0" w:color="000000"/>
            </w:tcBorders>
            <w:shd w:val="clear" w:color="auto" w:fill="auto"/>
            <w:hideMark/>
          </w:tcPr>
          <w:p w14:paraId="30A4F7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Suinventorinti eksponatai</w:t>
            </w:r>
          </w:p>
        </w:tc>
        <w:tc>
          <w:tcPr>
            <w:tcW w:w="916" w:type="dxa"/>
            <w:tcBorders>
              <w:top w:val="nil"/>
              <w:left w:val="nil"/>
              <w:bottom w:val="single" w:sz="4" w:space="0" w:color="000000"/>
              <w:right w:val="single" w:sz="4" w:space="0" w:color="000000"/>
            </w:tcBorders>
            <w:shd w:val="clear" w:color="auto" w:fill="auto"/>
            <w:hideMark/>
          </w:tcPr>
          <w:p w14:paraId="43AD780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400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70E2D6C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894</w:t>
            </w:r>
          </w:p>
        </w:tc>
        <w:tc>
          <w:tcPr>
            <w:tcW w:w="1116" w:type="dxa"/>
            <w:tcBorders>
              <w:top w:val="nil"/>
              <w:left w:val="nil"/>
              <w:bottom w:val="single" w:sz="4" w:space="0" w:color="000000"/>
              <w:right w:val="single" w:sz="4" w:space="0" w:color="000000"/>
            </w:tcBorders>
            <w:shd w:val="clear" w:color="auto" w:fill="auto"/>
            <w:hideMark/>
          </w:tcPr>
          <w:p w14:paraId="49572EA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0A638F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3E3B2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14475E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8F852A9"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A7544A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FD8D5D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C91C63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F6E36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21A67C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A0D207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54A2DB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Suinventorinti eksponatai</w:t>
            </w:r>
          </w:p>
        </w:tc>
        <w:tc>
          <w:tcPr>
            <w:tcW w:w="916" w:type="dxa"/>
            <w:tcBorders>
              <w:top w:val="nil"/>
              <w:left w:val="nil"/>
              <w:bottom w:val="single" w:sz="4" w:space="0" w:color="000000"/>
              <w:right w:val="single" w:sz="4" w:space="0" w:color="000000"/>
            </w:tcBorders>
            <w:shd w:val="clear" w:color="auto" w:fill="auto"/>
            <w:hideMark/>
          </w:tcPr>
          <w:p w14:paraId="06BB7F6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vMerge/>
            <w:tcBorders>
              <w:top w:val="nil"/>
              <w:left w:val="single" w:sz="4" w:space="0" w:color="000000"/>
              <w:bottom w:val="single" w:sz="4" w:space="0" w:color="000000"/>
              <w:right w:val="single" w:sz="4" w:space="0" w:color="000000"/>
            </w:tcBorders>
            <w:vAlign w:val="center"/>
            <w:hideMark/>
          </w:tcPr>
          <w:p w14:paraId="62139D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584DD1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521CB2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C7CCD8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AE4720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8FF573F"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87F37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F94D0E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B20487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08845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6E43A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4CA095F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47A6392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Suinventorinti eksponatai</w:t>
            </w:r>
          </w:p>
        </w:tc>
        <w:tc>
          <w:tcPr>
            <w:tcW w:w="916" w:type="dxa"/>
            <w:tcBorders>
              <w:top w:val="nil"/>
              <w:left w:val="nil"/>
              <w:bottom w:val="single" w:sz="4" w:space="0" w:color="000000"/>
              <w:right w:val="single" w:sz="4" w:space="0" w:color="000000"/>
            </w:tcBorders>
            <w:shd w:val="clear" w:color="auto" w:fill="auto"/>
            <w:hideMark/>
          </w:tcPr>
          <w:p w14:paraId="4EEBD39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200</w:t>
            </w:r>
          </w:p>
        </w:tc>
        <w:tc>
          <w:tcPr>
            <w:tcW w:w="950" w:type="dxa"/>
            <w:vMerge/>
            <w:tcBorders>
              <w:top w:val="nil"/>
              <w:left w:val="single" w:sz="4" w:space="0" w:color="000000"/>
              <w:bottom w:val="single" w:sz="4" w:space="0" w:color="000000"/>
              <w:right w:val="single" w:sz="4" w:space="0" w:color="000000"/>
            </w:tcBorders>
            <w:vAlign w:val="center"/>
            <w:hideMark/>
          </w:tcPr>
          <w:p w14:paraId="4820AE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8C0430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2D7C47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A983B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D1C7D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3C2B953"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6C3042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282EDB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3E72D8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6CA3A8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73541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119563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140D561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Suinventorinti eksponatai</w:t>
            </w:r>
          </w:p>
        </w:tc>
        <w:tc>
          <w:tcPr>
            <w:tcW w:w="916" w:type="dxa"/>
            <w:tcBorders>
              <w:top w:val="nil"/>
              <w:left w:val="nil"/>
              <w:bottom w:val="single" w:sz="4" w:space="0" w:color="000000"/>
              <w:right w:val="single" w:sz="4" w:space="0" w:color="000000"/>
            </w:tcBorders>
            <w:shd w:val="clear" w:color="auto" w:fill="auto"/>
            <w:hideMark/>
          </w:tcPr>
          <w:p w14:paraId="5EADAA7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400</w:t>
            </w:r>
          </w:p>
        </w:tc>
        <w:tc>
          <w:tcPr>
            <w:tcW w:w="950" w:type="dxa"/>
            <w:vMerge/>
            <w:tcBorders>
              <w:top w:val="nil"/>
              <w:left w:val="single" w:sz="4" w:space="0" w:color="000000"/>
              <w:bottom w:val="single" w:sz="4" w:space="0" w:color="000000"/>
              <w:right w:val="single" w:sz="4" w:space="0" w:color="000000"/>
            </w:tcBorders>
            <w:vAlign w:val="center"/>
            <w:hideMark/>
          </w:tcPr>
          <w:p w14:paraId="4770A0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6C3398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A823A9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10FAC0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1480A5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275F2F5"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04C902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442EA5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624815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182C4D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0C73F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6DA37E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4CA089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Suinventorinti eksponatai</w:t>
            </w:r>
          </w:p>
        </w:tc>
        <w:tc>
          <w:tcPr>
            <w:tcW w:w="916" w:type="dxa"/>
            <w:tcBorders>
              <w:top w:val="nil"/>
              <w:left w:val="nil"/>
              <w:bottom w:val="single" w:sz="4" w:space="0" w:color="000000"/>
              <w:right w:val="single" w:sz="4" w:space="0" w:color="000000"/>
            </w:tcBorders>
            <w:shd w:val="clear" w:color="auto" w:fill="auto"/>
            <w:hideMark/>
          </w:tcPr>
          <w:p w14:paraId="45D2EC8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400</w:t>
            </w:r>
          </w:p>
        </w:tc>
        <w:tc>
          <w:tcPr>
            <w:tcW w:w="950" w:type="dxa"/>
            <w:vMerge/>
            <w:tcBorders>
              <w:top w:val="nil"/>
              <w:left w:val="single" w:sz="4" w:space="0" w:color="000000"/>
              <w:bottom w:val="single" w:sz="4" w:space="0" w:color="000000"/>
              <w:right w:val="single" w:sz="4" w:space="0" w:color="000000"/>
            </w:tcBorders>
            <w:vAlign w:val="center"/>
            <w:hideMark/>
          </w:tcPr>
          <w:p w14:paraId="47C942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EF6BC7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AA9FF3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6B0F23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D481C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886479F"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1F6778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75507D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41A456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EE658A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5E3509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4C976F92"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Kartotekos (numatomų išrašyti kortelių skaičius): </w:t>
            </w:r>
          </w:p>
          <w:p w14:paraId="68A00F26"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 Išrašyti apie 100 pirminės apskaitos kartotekos kortelių; 2. Išrašyti apie 1150 inventorinių kartotekos kortelių, Iš jų: 2.1. Išrašyti 100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kartotekos kortelių;</w:t>
            </w:r>
            <w:r>
              <w:rPr>
                <w:rFonts w:ascii="Times New Roman" w:eastAsia="Times New Roman" w:hAnsi="Times New Roman" w:cs="Times New Roman"/>
                <w:color w:val="000000"/>
                <w:kern w:val="0"/>
                <w:sz w:val="20"/>
                <w:szCs w:val="20"/>
                <w:lang w:eastAsia="lt-LT"/>
                <w14:ligatures w14:val="none"/>
              </w:rPr>
              <w:t xml:space="preserve"> </w:t>
            </w:r>
            <w:r w:rsidRPr="0085039B">
              <w:rPr>
                <w:rFonts w:ascii="Times New Roman" w:eastAsia="Times New Roman" w:hAnsi="Times New Roman" w:cs="Times New Roman"/>
                <w:color w:val="000000"/>
                <w:kern w:val="0"/>
                <w:sz w:val="20"/>
                <w:szCs w:val="20"/>
                <w:lang w:eastAsia="lt-LT"/>
                <w14:ligatures w14:val="none"/>
              </w:rPr>
              <w:t>2.2. Išrašyti 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kartotekos kortelių; </w:t>
            </w:r>
          </w:p>
          <w:p w14:paraId="5F72203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2.3. Išrašyti 200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Jono Aisčio rinkinio (JA) kartotekos kortelių; 2.4. Išrašyti 400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kartotekos kortelių; 2.5. Išrašyti 400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Algirdo Brazausko memorialinio rinkinio (AB) eksponatų</w:t>
            </w:r>
            <w:r>
              <w:rPr>
                <w:rFonts w:ascii="Times New Roman" w:eastAsia="Times New Roman" w:hAnsi="Times New Roman" w:cs="Times New Roman"/>
                <w:color w:val="000000"/>
                <w:kern w:val="0"/>
                <w:sz w:val="20"/>
                <w:szCs w:val="20"/>
                <w:lang w:eastAsia="lt-LT"/>
                <w14:ligatures w14:val="none"/>
              </w:rPr>
              <w:t>.</w:t>
            </w:r>
          </w:p>
        </w:tc>
        <w:tc>
          <w:tcPr>
            <w:tcW w:w="1840" w:type="dxa"/>
            <w:tcBorders>
              <w:top w:val="nil"/>
              <w:left w:val="nil"/>
              <w:bottom w:val="single" w:sz="4" w:space="0" w:color="000000"/>
              <w:right w:val="single" w:sz="4" w:space="0" w:color="000000"/>
            </w:tcBorders>
            <w:shd w:val="clear" w:color="auto" w:fill="auto"/>
            <w:hideMark/>
          </w:tcPr>
          <w:p w14:paraId="384A97A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20A99C7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100</w:t>
            </w:r>
          </w:p>
        </w:tc>
        <w:tc>
          <w:tcPr>
            <w:tcW w:w="950" w:type="dxa"/>
            <w:tcBorders>
              <w:top w:val="nil"/>
              <w:left w:val="nil"/>
              <w:bottom w:val="single" w:sz="4" w:space="0" w:color="000000"/>
              <w:right w:val="single" w:sz="4" w:space="0" w:color="000000"/>
            </w:tcBorders>
            <w:shd w:val="clear" w:color="auto" w:fill="auto"/>
            <w:hideMark/>
          </w:tcPr>
          <w:p w14:paraId="25E377A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183</w:t>
            </w:r>
          </w:p>
        </w:tc>
        <w:tc>
          <w:tcPr>
            <w:tcW w:w="1116" w:type="dxa"/>
            <w:tcBorders>
              <w:top w:val="nil"/>
              <w:left w:val="nil"/>
              <w:bottom w:val="single" w:sz="4" w:space="0" w:color="000000"/>
              <w:right w:val="single" w:sz="4" w:space="0" w:color="000000"/>
            </w:tcBorders>
            <w:shd w:val="clear" w:color="auto" w:fill="auto"/>
            <w:hideMark/>
          </w:tcPr>
          <w:p w14:paraId="22727BB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D00F5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8E43B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6CD997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31C0882"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276784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5F1FE2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FAF483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272A5D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3523CD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64F411D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025D3EE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4E41BBB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4ACB38F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696</w:t>
            </w:r>
          </w:p>
        </w:tc>
        <w:tc>
          <w:tcPr>
            <w:tcW w:w="1116" w:type="dxa"/>
            <w:tcBorders>
              <w:top w:val="nil"/>
              <w:left w:val="nil"/>
              <w:bottom w:val="single" w:sz="4" w:space="0" w:color="000000"/>
              <w:right w:val="single" w:sz="4" w:space="0" w:color="000000"/>
            </w:tcBorders>
            <w:shd w:val="clear" w:color="auto" w:fill="auto"/>
            <w:hideMark/>
          </w:tcPr>
          <w:p w14:paraId="71564D2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6D9B1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86FACA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F3F1BD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B32AF26"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57F314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B933B2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A511B6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494851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0C2EBA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50D6F1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60FEB6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26A8411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vMerge/>
            <w:tcBorders>
              <w:top w:val="nil"/>
              <w:left w:val="single" w:sz="4" w:space="0" w:color="000000"/>
              <w:bottom w:val="single" w:sz="4" w:space="0" w:color="000000"/>
              <w:right w:val="single" w:sz="4" w:space="0" w:color="000000"/>
            </w:tcBorders>
            <w:vAlign w:val="center"/>
            <w:hideMark/>
          </w:tcPr>
          <w:p w14:paraId="1FD702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686CF5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CCD58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CCFF2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0A0FDB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9F75443"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7611D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96E7B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644B23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4750A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90E44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735B1EF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09BF93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15835D1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200</w:t>
            </w:r>
          </w:p>
        </w:tc>
        <w:tc>
          <w:tcPr>
            <w:tcW w:w="950" w:type="dxa"/>
            <w:vMerge/>
            <w:tcBorders>
              <w:top w:val="nil"/>
              <w:left w:val="single" w:sz="4" w:space="0" w:color="000000"/>
              <w:bottom w:val="single" w:sz="4" w:space="0" w:color="000000"/>
              <w:right w:val="single" w:sz="4" w:space="0" w:color="000000"/>
            </w:tcBorders>
            <w:vAlign w:val="center"/>
            <w:hideMark/>
          </w:tcPr>
          <w:p w14:paraId="6B9662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358C4C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F813D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C22A2A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7C70AD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DCA3246"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06861E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F80094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DEF902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A7AE3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77533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763C3B7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7FC187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3E822DB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400</w:t>
            </w:r>
          </w:p>
        </w:tc>
        <w:tc>
          <w:tcPr>
            <w:tcW w:w="950" w:type="dxa"/>
            <w:vMerge/>
            <w:tcBorders>
              <w:top w:val="nil"/>
              <w:left w:val="single" w:sz="4" w:space="0" w:color="000000"/>
              <w:bottom w:val="single" w:sz="4" w:space="0" w:color="000000"/>
              <w:right w:val="single" w:sz="4" w:space="0" w:color="000000"/>
            </w:tcBorders>
            <w:vAlign w:val="center"/>
            <w:hideMark/>
          </w:tcPr>
          <w:p w14:paraId="232092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398B4F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46335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CFFE4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FFDFC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419A571"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0F77C4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1666E6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1A6466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2E6AC5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66F48C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4647977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438996C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106A2A2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400</w:t>
            </w:r>
          </w:p>
        </w:tc>
        <w:tc>
          <w:tcPr>
            <w:tcW w:w="950" w:type="dxa"/>
            <w:vMerge/>
            <w:tcBorders>
              <w:top w:val="nil"/>
              <w:left w:val="single" w:sz="4" w:space="0" w:color="000000"/>
              <w:bottom w:val="single" w:sz="4" w:space="0" w:color="000000"/>
              <w:right w:val="single" w:sz="4" w:space="0" w:color="000000"/>
            </w:tcBorders>
            <w:vAlign w:val="center"/>
            <w:hideMark/>
          </w:tcPr>
          <w:p w14:paraId="53DF2C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3A8BB9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B309E4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33462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BB1EE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A07D10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6EC8A1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B7A440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C8FEEA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8C31B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00A106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D24BE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Nurašymas, perkėlimas (kiek numatoma eksponatų nurašyti, perkelti ir kodėl)</w:t>
            </w:r>
          </w:p>
        </w:tc>
        <w:tc>
          <w:tcPr>
            <w:tcW w:w="1840" w:type="dxa"/>
            <w:tcBorders>
              <w:top w:val="nil"/>
              <w:left w:val="nil"/>
              <w:bottom w:val="single" w:sz="4" w:space="0" w:color="000000"/>
              <w:right w:val="single" w:sz="4" w:space="0" w:color="000000"/>
            </w:tcBorders>
            <w:shd w:val="clear" w:color="auto" w:fill="auto"/>
            <w:hideMark/>
          </w:tcPr>
          <w:p w14:paraId="15BA6C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2BF11DE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5C1613E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606094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09E3D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1B237F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D192E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554E279"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8EBF28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EC338B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262EBD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7FE759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7F1FD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69998A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Kiti darbai: 1. Atlikti 2025 m. įsigytų eksponatų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vertinimą tikrąja verte; Papildyti </w:t>
            </w:r>
            <w:r w:rsidRPr="0085039B">
              <w:rPr>
                <w:rFonts w:ascii="Times New Roman" w:eastAsia="Times New Roman" w:hAnsi="Times New Roman" w:cs="Times New Roman"/>
                <w:color w:val="000000"/>
                <w:kern w:val="0"/>
                <w:sz w:val="20"/>
                <w:szCs w:val="20"/>
                <w:lang w:eastAsia="lt-LT"/>
                <w14:ligatures w14:val="none"/>
              </w:rPr>
              <w:lastRenderedPageBreak/>
              <w:t>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rinkinių sąrašus Microsoft Office Excel programoje.</w:t>
            </w:r>
          </w:p>
        </w:tc>
        <w:tc>
          <w:tcPr>
            <w:tcW w:w="1840" w:type="dxa"/>
            <w:tcBorders>
              <w:top w:val="nil"/>
              <w:left w:val="nil"/>
              <w:bottom w:val="single" w:sz="4" w:space="0" w:color="000000"/>
              <w:right w:val="single" w:sz="4" w:space="0" w:color="000000"/>
            </w:tcBorders>
            <w:shd w:val="clear" w:color="auto" w:fill="auto"/>
            <w:hideMark/>
          </w:tcPr>
          <w:p w14:paraId="4253EC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lastRenderedPageBreak/>
              <w:t>Eksponatų į</w:t>
            </w:r>
            <w:r>
              <w:rPr>
                <w:rFonts w:ascii="Times New Roman" w:eastAsia="Times New Roman" w:hAnsi="Times New Roman" w:cs="Times New Roman"/>
                <w:color w:val="000000"/>
                <w:kern w:val="0"/>
                <w:sz w:val="20"/>
                <w:szCs w:val="20"/>
                <w:lang w:eastAsia="lt-LT"/>
                <w14:ligatures w14:val="none"/>
              </w:rPr>
              <w:t>v</w:t>
            </w:r>
            <w:r w:rsidRPr="0085039B">
              <w:rPr>
                <w:rFonts w:ascii="Times New Roman" w:eastAsia="Times New Roman" w:hAnsi="Times New Roman" w:cs="Times New Roman"/>
                <w:color w:val="000000"/>
                <w:kern w:val="0"/>
                <w:sz w:val="20"/>
                <w:szCs w:val="20"/>
                <w:lang w:eastAsia="lt-LT"/>
                <w14:ligatures w14:val="none"/>
              </w:rPr>
              <w:t>ertintų tikrąja verte skaičius</w:t>
            </w:r>
          </w:p>
        </w:tc>
        <w:tc>
          <w:tcPr>
            <w:tcW w:w="916" w:type="dxa"/>
            <w:tcBorders>
              <w:top w:val="nil"/>
              <w:left w:val="nil"/>
              <w:bottom w:val="single" w:sz="4" w:space="0" w:color="000000"/>
              <w:right w:val="single" w:sz="4" w:space="0" w:color="000000"/>
            </w:tcBorders>
            <w:shd w:val="clear" w:color="auto" w:fill="auto"/>
            <w:hideMark/>
          </w:tcPr>
          <w:p w14:paraId="28B40B2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300</w:t>
            </w:r>
          </w:p>
        </w:tc>
        <w:tc>
          <w:tcPr>
            <w:tcW w:w="950" w:type="dxa"/>
            <w:tcBorders>
              <w:top w:val="nil"/>
              <w:left w:val="nil"/>
              <w:bottom w:val="single" w:sz="4" w:space="0" w:color="000000"/>
              <w:right w:val="single" w:sz="4" w:space="0" w:color="000000"/>
            </w:tcBorders>
            <w:shd w:val="clear" w:color="auto" w:fill="auto"/>
            <w:hideMark/>
          </w:tcPr>
          <w:p w14:paraId="1E1C713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612</w:t>
            </w:r>
          </w:p>
        </w:tc>
        <w:tc>
          <w:tcPr>
            <w:tcW w:w="1116" w:type="dxa"/>
            <w:tcBorders>
              <w:top w:val="nil"/>
              <w:left w:val="nil"/>
              <w:bottom w:val="single" w:sz="4" w:space="0" w:color="000000"/>
              <w:right w:val="single" w:sz="4" w:space="0" w:color="000000"/>
            </w:tcBorders>
            <w:shd w:val="clear" w:color="auto" w:fill="auto"/>
            <w:hideMark/>
          </w:tcPr>
          <w:p w14:paraId="4431397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F7600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CFDA41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98CB0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71D5C6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4812DF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ACE7B2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E57A07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2B40E0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08A4A9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445BE02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13B3814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Papildyti sąrašai</w:t>
            </w:r>
          </w:p>
        </w:tc>
        <w:tc>
          <w:tcPr>
            <w:tcW w:w="916" w:type="dxa"/>
            <w:tcBorders>
              <w:top w:val="nil"/>
              <w:left w:val="nil"/>
              <w:bottom w:val="single" w:sz="4" w:space="0" w:color="000000"/>
              <w:right w:val="single" w:sz="4" w:space="0" w:color="000000"/>
            </w:tcBorders>
            <w:shd w:val="clear" w:color="auto" w:fill="auto"/>
            <w:hideMark/>
          </w:tcPr>
          <w:p w14:paraId="6873485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27</w:t>
            </w:r>
          </w:p>
        </w:tc>
        <w:tc>
          <w:tcPr>
            <w:tcW w:w="950" w:type="dxa"/>
            <w:tcBorders>
              <w:top w:val="nil"/>
              <w:left w:val="nil"/>
              <w:bottom w:val="single" w:sz="4" w:space="0" w:color="000000"/>
              <w:right w:val="single" w:sz="4" w:space="0" w:color="000000"/>
            </w:tcBorders>
            <w:shd w:val="clear" w:color="auto" w:fill="auto"/>
            <w:hideMark/>
          </w:tcPr>
          <w:p w14:paraId="29AB6A1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27</w:t>
            </w:r>
          </w:p>
        </w:tc>
        <w:tc>
          <w:tcPr>
            <w:tcW w:w="1116" w:type="dxa"/>
            <w:tcBorders>
              <w:top w:val="nil"/>
              <w:left w:val="nil"/>
              <w:bottom w:val="single" w:sz="4" w:space="0" w:color="000000"/>
              <w:right w:val="single" w:sz="4" w:space="0" w:color="000000"/>
            </w:tcBorders>
            <w:shd w:val="clear" w:color="auto" w:fill="auto"/>
            <w:hideMark/>
          </w:tcPr>
          <w:p w14:paraId="301162C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6061F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3EB34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15A0FD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82ED21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C6DC97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AD6792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0F38DD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4A961AF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7B9490A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Eksponatų apsauga ir priežiūra</w:t>
            </w: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0D7E2F3D"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Rinkinių tikrinimas (kokius rinkinius numatoma tikrinti, nurodant juose esančių eksponatų skaičių: </w:t>
            </w:r>
          </w:p>
          <w:p w14:paraId="3CE6DF3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 Patikrinti apie 6000 fotografijos rinkinio (IF)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eksponatus; 2. Patikrinti apie 3000 Algirdo Brazausko memorialinio rinkinio (AB)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w:t>
            </w:r>
            <w:r>
              <w:rPr>
                <w:rFonts w:ascii="Times New Roman" w:eastAsia="Times New Roman" w:hAnsi="Times New Roman" w:cs="Times New Roman"/>
                <w:color w:val="000000"/>
                <w:kern w:val="0"/>
                <w:sz w:val="20"/>
                <w:szCs w:val="20"/>
                <w:lang w:eastAsia="lt-LT"/>
                <w14:ligatures w14:val="none"/>
              </w:rPr>
              <w:t>.</w:t>
            </w:r>
          </w:p>
        </w:tc>
        <w:tc>
          <w:tcPr>
            <w:tcW w:w="1840" w:type="dxa"/>
            <w:tcBorders>
              <w:top w:val="nil"/>
              <w:left w:val="nil"/>
              <w:bottom w:val="single" w:sz="4" w:space="0" w:color="000000"/>
              <w:right w:val="single" w:sz="4" w:space="0" w:color="000000"/>
            </w:tcBorders>
            <w:shd w:val="clear" w:color="auto" w:fill="auto"/>
            <w:hideMark/>
          </w:tcPr>
          <w:p w14:paraId="000F548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Patikrinti eksponatai</w:t>
            </w:r>
          </w:p>
        </w:tc>
        <w:tc>
          <w:tcPr>
            <w:tcW w:w="916" w:type="dxa"/>
            <w:tcBorders>
              <w:top w:val="nil"/>
              <w:left w:val="nil"/>
              <w:bottom w:val="single" w:sz="4" w:space="0" w:color="000000"/>
              <w:right w:val="single" w:sz="4" w:space="0" w:color="000000"/>
            </w:tcBorders>
            <w:shd w:val="clear" w:color="auto" w:fill="auto"/>
            <w:hideMark/>
          </w:tcPr>
          <w:p w14:paraId="672B3E7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6000</w:t>
            </w:r>
          </w:p>
        </w:tc>
        <w:tc>
          <w:tcPr>
            <w:tcW w:w="950" w:type="dxa"/>
            <w:tcBorders>
              <w:top w:val="nil"/>
              <w:left w:val="nil"/>
              <w:bottom w:val="single" w:sz="4" w:space="0" w:color="000000"/>
              <w:right w:val="single" w:sz="4" w:space="0" w:color="000000"/>
            </w:tcBorders>
            <w:shd w:val="clear" w:color="auto" w:fill="auto"/>
            <w:hideMark/>
          </w:tcPr>
          <w:p w14:paraId="010889F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FA1A05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69050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9709E4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073DE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E0F930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73EC60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E3EBB5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7A54A6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B231BF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CF3C8F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3F7077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58A935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Patikrinti eksponatai</w:t>
            </w:r>
          </w:p>
        </w:tc>
        <w:tc>
          <w:tcPr>
            <w:tcW w:w="916" w:type="dxa"/>
            <w:tcBorders>
              <w:top w:val="nil"/>
              <w:left w:val="nil"/>
              <w:bottom w:val="single" w:sz="4" w:space="0" w:color="000000"/>
              <w:right w:val="single" w:sz="4" w:space="0" w:color="000000"/>
            </w:tcBorders>
            <w:shd w:val="clear" w:color="auto" w:fill="auto"/>
            <w:hideMark/>
          </w:tcPr>
          <w:p w14:paraId="6E7CE27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3000</w:t>
            </w:r>
          </w:p>
        </w:tc>
        <w:tc>
          <w:tcPr>
            <w:tcW w:w="950" w:type="dxa"/>
            <w:tcBorders>
              <w:top w:val="nil"/>
              <w:left w:val="nil"/>
              <w:bottom w:val="single" w:sz="4" w:space="0" w:color="000000"/>
              <w:right w:val="single" w:sz="4" w:space="0" w:color="000000"/>
            </w:tcBorders>
            <w:shd w:val="clear" w:color="auto" w:fill="auto"/>
            <w:hideMark/>
          </w:tcPr>
          <w:p w14:paraId="48081CE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A48F27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B8B0D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083B0E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725BEA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3545691"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688B66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5CB84F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BB8938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3008AC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6D965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D05FB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Konservavimas, restauravimas (nurodyti eksponatų grupes ir kiekį): Konservuoti apie 50 archeologijos rinkinio (A)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w:t>
            </w:r>
          </w:p>
        </w:tc>
        <w:tc>
          <w:tcPr>
            <w:tcW w:w="1840" w:type="dxa"/>
            <w:tcBorders>
              <w:top w:val="nil"/>
              <w:left w:val="nil"/>
              <w:bottom w:val="single" w:sz="4" w:space="0" w:color="000000"/>
              <w:right w:val="single" w:sz="4" w:space="0" w:color="000000"/>
            </w:tcBorders>
            <w:shd w:val="clear" w:color="auto" w:fill="auto"/>
            <w:hideMark/>
          </w:tcPr>
          <w:p w14:paraId="79908F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Konservuoti eksponatai</w:t>
            </w:r>
          </w:p>
        </w:tc>
        <w:tc>
          <w:tcPr>
            <w:tcW w:w="916" w:type="dxa"/>
            <w:tcBorders>
              <w:top w:val="nil"/>
              <w:left w:val="nil"/>
              <w:bottom w:val="single" w:sz="4" w:space="0" w:color="000000"/>
              <w:right w:val="single" w:sz="4" w:space="0" w:color="000000"/>
            </w:tcBorders>
            <w:shd w:val="clear" w:color="auto" w:fill="auto"/>
            <w:hideMark/>
          </w:tcPr>
          <w:p w14:paraId="39D8CAA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tcBorders>
              <w:top w:val="nil"/>
              <w:left w:val="nil"/>
              <w:bottom w:val="single" w:sz="4" w:space="0" w:color="000000"/>
              <w:right w:val="single" w:sz="4" w:space="0" w:color="000000"/>
            </w:tcBorders>
            <w:shd w:val="clear" w:color="auto" w:fill="auto"/>
            <w:hideMark/>
          </w:tcPr>
          <w:p w14:paraId="4CE29FC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D17DFC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7F1546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0409FB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A3CA35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1C25315"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89D77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41B9B1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219974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ACE25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183CED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68A209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Eksponatų saugojimo sąlygų tikrinimas (nurodyti saugyklų, salių kiekį, pagrindinius priežiūros ir tvarkymo darbus): 1. Nuolat valyti ir vėdinti muziejaus rinkinių saugyklas; 2. Nuolat stebėti ir fiksuoti drėgmės ir temperatūros </w:t>
            </w:r>
            <w:proofErr w:type="spellStart"/>
            <w:r w:rsidRPr="0085039B">
              <w:rPr>
                <w:rFonts w:ascii="Times New Roman" w:eastAsia="Times New Roman" w:hAnsi="Times New Roman" w:cs="Times New Roman"/>
                <w:color w:val="000000"/>
                <w:kern w:val="0"/>
                <w:sz w:val="20"/>
                <w:szCs w:val="20"/>
                <w:lang w:eastAsia="lt-LT"/>
                <w14:ligatures w14:val="none"/>
              </w:rPr>
              <w:t>parodymus</w:t>
            </w:r>
            <w:proofErr w:type="spellEnd"/>
            <w:r w:rsidRPr="0085039B">
              <w:rPr>
                <w:rFonts w:ascii="Times New Roman" w:eastAsia="Times New Roman" w:hAnsi="Times New Roman" w:cs="Times New Roman"/>
                <w:color w:val="000000"/>
                <w:kern w:val="0"/>
                <w:sz w:val="20"/>
                <w:szCs w:val="20"/>
                <w:lang w:eastAsia="lt-LT"/>
                <w14:ligatures w14:val="none"/>
              </w:rPr>
              <w:t xml:space="preserve"> muziejaus rinkinių saugyklose; 3. Atlikti muziejaus rinkinių saugyklų prevencinę dezinfekciją.</w:t>
            </w:r>
          </w:p>
        </w:tc>
        <w:tc>
          <w:tcPr>
            <w:tcW w:w="1840" w:type="dxa"/>
            <w:tcBorders>
              <w:top w:val="nil"/>
              <w:left w:val="nil"/>
              <w:bottom w:val="single" w:sz="4" w:space="0" w:color="000000"/>
              <w:right w:val="single" w:sz="4" w:space="0" w:color="000000"/>
            </w:tcBorders>
            <w:shd w:val="clear" w:color="auto" w:fill="auto"/>
            <w:hideMark/>
          </w:tcPr>
          <w:p w14:paraId="2B41615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Valomų ir vėdinamos muziejaus rinkinių saugyklų skaičius</w:t>
            </w:r>
          </w:p>
        </w:tc>
        <w:tc>
          <w:tcPr>
            <w:tcW w:w="916" w:type="dxa"/>
            <w:tcBorders>
              <w:top w:val="nil"/>
              <w:left w:val="nil"/>
              <w:bottom w:val="single" w:sz="4" w:space="0" w:color="000000"/>
              <w:right w:val="single" w:sz="4" w:space="0" w:color="000000"/>
            </w:tcBorders>
            <w:shd w:val="clear" w:color="auto" w:fill="auto"/>
            <w:hideMark/>
          </w:tcPr>
          <w:p w14:paraId="063FC32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w:t>
            </w:r>
          </w:p>
        </w:tc>
        <w:tc>
          <w:tcPr>
            <w:tcW w:w="950" w:type="dxa"/>
            <w:tcBorders>
              <w:top w:val="nil"/>
              <w:left w:val="nil"/>
              <w:bottom w:val="single" w:sz="4" w:space="0" w:color="000000"/>
              <w:right w:val="single" w:sz="4" w:space="0" w:color="000000"/>
            </w:tcBorders>
            <w:shd w:val="clear" w:color="auto" w:fill="auto"/>
            <w:hideMark/>
          </w:tcPr>
          <w:p w14:paraId="572EC81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w:t>
            </w:r>
          </w:p>
        </w:tc>
        <w:tc>
          <w:tcPr>
            <w:tcW w:w="1116" w:type="dxa"/>
            <w:tcBorders>
              <w:top w:val="nil"/>
              <w:left w:val="nil"/>
              <w:bottom w:val="single" w:sz="4" w:space="0" w:color="000000"/>
              <w:right w:val="single" w:sz="4" w:space="0" w:color="000000"/>
            </w:tcBorders>
            <w:shd w:val="clear" w:color="auto" w:fill="auto"/>
            <w:hideMark/>
          </w:tcPr>
          <w:p w14:paraId="38BF368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A9AE1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2C5435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4B6540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0F5D25B"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6FA0B7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197C9D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726877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C276B3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F4A1E4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977CA2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239418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Muziejaus rinkinių saugyklų skaičius</w:t>
            </w:r>
          </w:p>
        </w:tc>
        <w:tc>
          <w:tcPr>
            <w:tcW w:w="916" w:type="dxa"/>
            <w:tcBorders>
              <w:top w:val="nil"/>
              <w:left w:val="nil"/>
              <w:bottom w:val="single" w:sz="4" w:space="0" w:color="000000"/>
              <w:right w:val="single" w:sz="4" w:space="0" w:color="000000"/>
            </w:tcBorders>
            <w:shd w:val="clear" w:color="auto" w:fill="auto"/>
            <w:hideMark/>
          </w:tcPr>
          <w:p w14:paraId="037840F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w:t>
            </w:r>
          </w:p>
        </w:tc>
        <w:tc>
          <w:tcPr>
            <w:tcW w:w="950" w:type="dxa"/>
            <w:tcBorders>
              <w:top w:val="nil"/>
              <w:left w:val="nil"/>
              <w:bottom w:val="single" w:sz="4" w:space="0" w:color="000000"/>
              <w:right w:val="single" w:sz="4" w:space="0" w:color="000000"/>
            </w:tcBorders>
            <w:shd w:val="clear" w:color="auto" w:fill="auto"/>
            <w:hideMark/>
          </w:tcPr>
          <w:p w14:paraId="37621E8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w:t>
            </w:r>
          </w:p>
        </w:tc>
        <w:tc>
          <w:tcPr>
            <w:tcW w:w="1116" w:type="dxa"/>
            <w:tcBorders>
              <w:top w:val="nil"/>
              <w:left w:val="nil"/>
              <w:bottom w:val="single" w:sz="4" w:space="0" w:color="000000"/>
              <w:right w:val="single" w:sz="4" w:space="0" w:color="000000"/>
            </w:tcBorders>
            <w:shd w:val="clear" w:color="auto" w:fill="auto"/>
            <w:hideMark/>
          </w:tcPr>
          <w:p w14:paraId="4A38E04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2FFE9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EB126B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D27F52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B58CF62"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193D56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F6FDE2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1A9C43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8DA95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4A3703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5D14738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74A0C67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Atliktų muziejaus rinkinių saugyklų prevencinių </w:t>
            </w:r>
            <w:proofErr w:type="spellStart"/>
            <w:r w:rsidRPr="0085039B">
              <w:rPr>
                <w:rFonts w:ascii="Times New Roman" w:eastAsia="Times New Roman" w:hAnsi="Times New Roman" w:cs="Times New Roman"/>
                <w:color w:val="000000"/>
                <w:kern w:val="0"/>
                <w:sz w:val="20"/>
                <w:szCs w:val="20"/>
                <w:lang w:eastAsia="lt-LT"/>
                <w14:ligatures w14:val="none"/>
              </w:rPr>
              <w:t>dezinfekcijų</w:t>
            </w:r>
            <w:proofErr w:type="spellEnd"/>
            <w:r w:rsidRPr="0085039B">
              <w:rPr>
                <w:rFonts w:ascii="Times New Roman" w:eastAsia="Times New Roman" w:hAnsi="Times New Roman" w:cs="Times New Roman"/>
                <w:color w:val="000000"/>
                <w:kern w:val="0"/>
                <w:sz w:val="20"/>
                <w:szCs w:val="20"/>
                <w:lang w:eastAsia="lt-LT"/>
                <w14:ligatures w14:val="none"/>
              </w:rPr>
              <w:t xml:space="preserve"> skaičius</w:t>
            </w:r>
          </w:p>
        </w:tc>
        <w:tc>
          <w:tcPr>
            <w:tcW w:w="916" w:type="dxa"/>
            <w:tcBorders>
              <w:top w:val="nil"/>
              <w:left w:val="nil"/>
              <w:bottom w:val="single" w:sz="4" w:space="0" w:color="000000"/>
              <w:right w:val="single" w:sz="4" w:space="0" w:color="000000"/>
            </w:tcBorders>
            <w:shd w:val="clear" w:color="auto" w:fill="auto"/>
            <w:hideMark/>
          </w:tcPr>
          <w:p w14:paraId="56EA23C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auto" w:fill="auto"/>
            <w:hideMark/>
          </w:tcPr>
          <w:p w14:paraId="6F6ABE9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1116" w:type="dxa"/>
            <w:tcBorders>
              <w:top w:val="nil"/>
              <w:left w:val="nil"/>
              <w:bottom w:val="single" w:sz="4" w:space="0" w:color="000000"/>
              <w:right w:val="single" w:sz="4" w:space="0" w:color="000000"/>
            </w:tcBorders>
            <w:shd w:val="clear" w:color="auto" w:fill="auto"/>
            <w:hideMark/>
          </w:tcPr>
          <w:p w14:paraId="6D1E7D0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5AF24D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B247D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1FB28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768420F"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18C22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DC82E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7965E4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EAC013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7B78DF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57CF4282"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Kiti darbai: 1. Parengti ilgalaikiam saugojimui apie 1400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Iš jų: 1.1. Parengti ilgalaikiam saugojimui apie 300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1.2. Parengti ilgalaikiam saugojimui 700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w:t>
            </w:r>
          </w:p>
          <w:p w14:paraId="45374B2B"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1.3. Parengti ilgalaikiam saugojimui 200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Algirdo Brazausko memorialinio rinkinio (AB) eksponatų; </w:t>
            </w:r>
          </w:p>
          <w:p w14:paraId="754B97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1.4. Parengti ilgalaikiam saugojimui 200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w:t>
            </w:r>
            <w:r w:rsidRPr="0085039B">
              <w:rPr>
                <w:rFonts w:ascii="Times New Roman" w:eastAsia="Times New Roman" w:hAnsi="Times New Roman" w:cs="Times New Roman"/>
                <w:color w:val="000000"/>
                <w:kern w:val="0"/>
                <w:sz w:val="20"/>
                <w:szCs w:val="20"/>
                <w:lang w:eastAsia="lt-LT"/>
                <w14:ligatures w14:val="none"/>
              </w:rPr>
              <w:lastRenderedPageBreak/>
              <w:t>eksponatų. 2. Perkelti apie 6000 fotografijos rinkinio (IF)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eksponatus į spintą ištraukiamais stalčiais (saugant eksponatus nuo kenksmingos natūralios šviesos ir dulkių)</w:t>
            </w:r>
            <w:r>
              <w:rPr>
                <w:rFonts w:ascii="Times New Roman" w:eastAsia="Times New Roman" w:hAnsi="Times New Roman" w:cs="Times New Roman"/>
                <w:color w:val="000000"/>
                <w:kern w:val="0"/>
                <w:sz w:val="20"/>
                <w:szCs w:val="20"/>
                <w:lang w:eastAsia="lt-LT"/>
                <w14:ligatures w14:val="none"/>
              </w:rPr>
              <w:t>.</w:t>
            </w:r>
          </w:p>
        </w:tc>
        <w:tc>
          <w:tcPr>
            <w:tcW w:w="1840" w:type="dxa"/>
            <w:tcBorders>
              <w:top w:val="nil"/>
              <w:left w:val="nil"/>
              <w:bottom w:val="single" w:sz="4" w:space="0" w:color="000000"/>
              <w:right w:val="single" w:sz="4" w:space="0" w:color="000000"/>
            </w:tcBorders>
            <w:shd w:val="clear" w:color="auto" w:fill="auto"/>
            <w:hideMark/>
          </w:tcPr>
          <w:p w14:paraId="7002ABE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lastRenderedPageBreak/>
              <w:t>Ilgalaikiam saugojimui parengtų eksponatų skaičius</w:t>
            </w:r>
          </w:p>
        </w:tc>
        <w:tc>
          <w:tcPr>
            <w:tcW w:w="916" w:type="dxa"/>
            <w:tcBorders>
              <w:top w:val="nil"/>
              <w:left w:val="nil"/>
              <w:bottom w:val="single" w:sz="4" w:space="0" w:color="000000"/>
              <w:right w:val="single" w:sz="4" w:space="0" w:color="000000"/>
            </w:tcBorders>
            <w:shd w:val="clear" w:color="auto" w:fill="auto"/>
            <w:hideMark/>
          </w:tcPr>
          <w:p w14:paraId="3189C47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0D42D35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624</w:t>
            </w:r>
          </w:p>
        </w:tc>
        <w:tc>
          <w:tcPr>
            <w:tcW w:w="1116" w:type="dxa"/>
            <w:tcBorders>
              <w:top w:val="nil"/>
              <w:left w:val="nil"/>
              <w:bottom w:val="single" w:sz="4" w:space="0" w:color="000000"/>
              <w:right w:val="single" w:sz="4" w:space="0" w:color="000000"/>
            </w:tcBorders>
            <w:shd w:val="clear" w:color="auto" w:fill="auto"/>
            <w:hideMark/>
          </w:tcPr>
          <w:p w14:paraId="57B2565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FA842F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51DF05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89B43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7B033C5"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5BB085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3C226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501EFF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65EAE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959E01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7F76A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09ACC4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Ilgalaikiam saugojimui parengtų eksponatų skaičius</w:t>
            </w:r>
          </w:p>
        </w:tc>
        <w:tc>
          <w:tcPr>
            <w:tcW w:w="916" w:type="dxa"/>
            <w:tcBorders>
              <w:top w:val="nil"/>
              <w:left w:val="nil"/>
              <w:bottom w:val="single" w:sz="4" w:space="0" w:color="000000"/>
              <w:right w:val="single" w:sz="4" w:space="0" w:color="000000"/>
            </w:tcBorders>
            <w:shd w:val="clear" w:color="auto" w:fill="auto"/>
            <w:hideMark/>
          </w:tcPr>
          <w:p w14:paraId="43ECD11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700</w:t>
            </w:r>
          </w:p>
        </w:tc>
        <w:tc>
          <w:tcPr>
            <w:tcW w:w="950" w:type="dxa"/>
            <w:vMerge/>
            <w:tcBorders>
              <w:top w:val="nil"/>
              <w:left w:val="single" w:sz="4" w:space="0" w:color="000000"/>
              <w:bottom w:val="single" w:sz="4" w:space="0" w:color="000000"/>
              <w:right w:val="single" w:sz="4" w:space="0" w:color="000000"/>
            </w:tcBorders>
            <w:vAlign w:val="center"/>
            <w:hideMark/>
          </w:tcPr>
          <w:p w14:paraId="6F1D8A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B52D28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3645C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C3560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6BFD08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8F17F00"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DBEED4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0A2698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1B84AA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6138E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73C7B5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06544F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6B6AC55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Ilgalaikiam saugojimui parengtų eksponatų skaičius</w:t>
            </w:r>
          </w:p>
        </w:tc>
        <w:tc>
          <w:tcPr>
            <w:tcW w:w="916" w:type="dxa"/>
            <w:tcBorders>
              <w:top w:val="nil"/>
              <w:left w:val="nil"/>
              <w:bottom w:val="single" w:sz="4" w:space="0" w:color="000000"/>
              <w:right w:val="single" w:sz="4" w:space="0" w:color="000000"/>
            </w:tcBorders>
            <w:shd w:val="clear" w:color="auto" w:fill="auto"/>
            <w:hideMark/>
          </w:tcPr>
          <w:p w14:paraId="7A21D6A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200</w:t>
            </w:r>
          </w:p>
        </w:tc>
        <w:tc>
          <w:tcPr>
            <w:tcW w:w="950" w:type="dxa"/>
            <w:vMerge/>
            <w:tcBorders>
              <w:top w:val="nil"/>
              <w:left w:val="single" w:sz="4" w:space="0" w:color="000000"/>
              <w:bottom w:val="single" w:sz="4" w:space="0" w:color="000000"/>
              <w:right w:val="single" w:sz="4" w:space="0" w:color="000000"/>
            </w:tcBorders>
            <w:vAlign w:val="center"/>
            <w:hideMark/>
          </w:tcPr>
          <w:p w14:paraId="7F3581B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2BD2AD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E21FF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94F14B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9D985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43DE988"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3A1E55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4E6FE6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CB9EB0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379C4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16611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43B4DB6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0C52B8B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Ilgalaikiam saugojimui parengtų eksponatų skaičius</w:t>
            </w:r>
          </w:p>
        </w:tc>
        <w:tc>
          <w:tcPr>
            <w:tcW w:w="916" w:type="dxa"/>
            <w:tcBorders>
              <w:top w:val="nil"/>
              <w:left w:val="nil"/>
              <w:bottom w:val="single" w:sz="4" w:space="0" w:color="000000"/>
              <w:right w:val="single" w:sz="4" w:space="0" w:color="000000"/>
            </w:tcBorders>
            <w:shd w:val="clear" w:color="auto" w:fill="auto"/>
            <w:hideMark/>
          </w:tcPr>
          <w:p w14:paraId="5C8635A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200</w:t>
            </w:r>
          </w:p>
        </w:tc>
        <w:tc>
          <w:tcPr>
            <w:tcW w:w="950" w:type="dxa"/>
            <w:vMerge/>
            <w:tcBorders>
              <w:top w:val="nil"/>
              <w:left w:val="single" w:sz="4" w:space="0" w:color="000000"/>
              <w:bottom w:val="single" w:sz="4" w:space="0" w:color="000000"/>
              <w:right w:val="single" w:sz="4" w:space="0" w:color="000000"/>
            </w:tcBorders>
            <w:vAlign w:val="center"/>
            <w:hideMark/>
          </w:tcPr>
          <w:p w14:paraId="23C51F5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C4FEDA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15CD71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1B55D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5C7922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0FBD8C2" w14:textId="77777777" w:rsidTr="00696996">
        <w:trPr>
          <w:trHeight w:val="158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634F5A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8C1BD9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B926E1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956ED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EC956A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D0E92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tcBorders>
              <w:top w:val="nil"/>
              <w:left w:val="nil"/>
              <w:bottom w:val="single" w:sz="4" w:space="0" w:color="000000"/>
              <w:right w:val="single" w:sz="4" w:space="0" w:color="000000"/>
            </w:tcBorders>
            <w:shd w:val="clear" w:color="auto" w:fill="auto"/>
            <w:hideMark/>
          </w:tcPr>
          <w:p w14:paraId="5319CA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Perkelti fotografijos rinkinio (IF)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ir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eksponatai</w:t>
            </w:r>
          </w:p>
        </w:tc>
        <w:tc>
          <w:tcPr>
            <w:tcW w:w="916" w:type="dxa"/>
            <w:tcBorders>
              <w:top w:val="nil"/>
              <w:left w:val="nil"/>
              <w:bottom w:val="single" w:sz="4" w:space="0" w:color="000000"/>
              <w:right w:val="single" w:sz="4" w:space="0" w:color="000000"/>
            </w:tcBorders>
            <w:shd w:val="clear" w:color="auto" w:fill="auto"/>
            <w:hideMark/>
          </w:tcPr>
          <w:p w14:paraId="1F7D339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6000</w:t>
            </w:r>
          </w:p>
        </w:tc>
        <w:tc>
          <w:tcPr>
            <w:tcW w:w="950" w:type="dxa"/>
            <w:tcBorders>
              <w:top w:val="nil"/>
              <w:left w:val="nil"/>
              <w:bottom w:val="single" w:sz="4" w:space="0" w:color="000000"/>
              <w:right w:val="single" w:sz="4" w:space="0" w:color="000000"/>
            </w:tcBorders>
            <w:shd w:val="clear" w:color="auto" w:fill="auto"/>
            <w:hideMark/>
          </w:tcPr>
          <w:p w14:paraId="2130AE3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1424</w:t>
            </w:r>
          </w:p>
        </w:tc>
        <w:tc>
          <w:tcPr>
            <w:tcW w:w="1116" w:type="dxa"/>
            <w:tcBorders>
              <w:top w:val="nil"/>
              <w:left w:val="nil"/>
              <w:bottom w:val="single" w:sz="4" w:space="0" w:color="000000"/>
              <w:right w:val="single" w:sz="4" w:space="0" w:color="000000"/>
            </w:tcBorders>
            <w:shd w:val="clear" w:color="auto" w:fill="auto"/>
            <w:hideMark/>
          </w:tcPr>
          <w:p w14:paraId="6398AB6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2F481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916523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85C1E1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3768F7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8B77A5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1DD631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52EB95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hideMark/>
          </w:tcPr>
          <w:p w14:paraId="7C8894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LANKYTOJŲ APTARNAVIMAS</w:t>
            </w:r>
          </w:p>
        </w:tc>
        <w:tc>
          <w:tcPr>
            <w:tcW w:w="1840" w:type="dxa"/>
            <w:tcBorders>
              <w:top w:val="nil"/>
              <w:left w:val="nil"/>
              <w:bottom w:val="single" w:sz="4" w:space="0" w:color="000000"/>
              <w:right w:val="single" w:sz="4" w:space="0" w:color="000000"/>
            </w:tcBorders>
            <w:shd w:val="clear" w:color="auto" w:fill="auto"/>
            <w:hideMark/>
          </w:tcPr>
          <w:p w14:paraId="1EC4022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6094908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E79618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19EA99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EDCFF3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F38AAE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C00BD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A3E5F23"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669BB5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145CC6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DBF81A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46DDD5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47598C4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Muziejų lankytojai (pagal filialus, tikslines grupes)</w:t>
            </w:r>
          </w:p>
        </w:tc>
        <w:tc>
          <w:tcPr>
            <w:tcW w:w="4672" w:type="dxa"/>
            <w:tcBorders>
              <w:top w:val="nil"/>
              <w:left w:val="nil"/>
              <w:bottom w:val="single" w:sz="4" w:space="0" w:color="000000"/>
              <w:right w:val="single" w:sz="4" w:space="0" w:color="000000"/>
            </w:tcBorders>
            <w:shd w:val="clear" w:color="auto" w:fill="auto"/>
            <w:noWrap/>
            <w:vAlign w:val="bottom"/>
            <w:hideMark/>
          </w:tcPr>
          <w:p w14:paraId="516682B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Priimti 200 lankytojų Kaišiadorių muziejaus administracinėse  ir kt. patalpose</w:t>
            </w:r>
          </w:p>
        </w:tc>
        <w:tc>
          <w:tcPr>
            <w:tcW w:w="1840" w:type="dxa"/>
            <w:tcBorders>
              <w:top w:val="nil"/>
              <w:left w:val="nil"/>
              <w:bottom w:val="single" w:sz="4" w:space="0" w:color="000000"/>
              <w:right w:val="single" w:sz="4" w:space="0" w:color="000000"/>
            </w:tcBorders>
            <w:shd w:val="clear" w:color="auto" w:fill="auto"/>
            <w:hideMark/>
          </w:tcPr>
          <w:p w14:paraId="64B260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Priimti lankytojai</w:t>
            </w:r>
          </w:p>
        </w:tc>
        <w:tc>
          <w:tcPr>
            <w:tcW w:w="916" w:type="dxa"/>
            <w:tcBorders>
              <w:top w:val="nil"/>
              <w:left w:val="nil"/>
              <w:bottom w:val="single" w:sz="4" w:space="0" w:color="000000"/>
              <w:right w:val="single" w:sz="4" w:space="0" w:color="000000"/>
            </w:tcBorders>
            <w:shd w:val="clear" w:color="auto" w:fill="auto"/>
            <w:hideMark/>
          </w:tcPr>
          <w:p w14:paraId="2A2A38A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30CC063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4633</w:t>
            </w:r>
          </w:p>
        </w:tc>
        <w:tc>
          <w:tcPr>
            <w:tcW w:w="1116" w:type="dxa"/>
            <w:tcBorders>
              <w:top w:val="nil"/>
              <w:left w:val="nil"/>
              <w:bottom w:val="single" w:sz="4" w:space="0" w:color="000000"/>
              <w:right w:val="single" w:sz="4" w:space="0" w:color="000000"/>
            </w:tcBorders>
            <w:shd w:val="clear" w:color="auto" w:fill="auto"/>
            <w:hideMark/>
          </w:tcPr>
          <w:p w14:paraId="1E17DBA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453585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C6FAE1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3763E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EB811C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D4854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0AAEA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5DBABD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75C292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5A3931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noWrap/>
            <w:vAlign w:val="bottom"/>
            <w:hideMark/>
          </w:tcPr>
          <w:p w14:paraId="1F4F802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Priimti 1000 lankytojų Jono Aisčio ekspozicijoje</w:t>
            </w:r>
          </w:p>
        </w:tc>
        <w:tc>
          <w:tcPr>
            <w:tcW w:w="1840" w:type="dxa"/>
            <w:tcBorders>
              <w:top w:val="nil"/>
              <w:left w:val="nil"/>
              <w:bottom w:val="single" w:sz="4" w:space="0" w:color="000000"/>
              <w:right w:val="single" w:sz="4" w:space="0" w:color="000000"/>
            </w:tcBorders>
            <w:shd w:val="clear" w:color="auto" w:fill="auto"/>
            <w:hideMark/>
          </w:tcPr>
          <w:p w14:paraId="47F3154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Priimti lankytojai</w:t>
            </w:r>
          </w:p>
        </w:tc>
        <w:tc>
          <w:tcPr>
            <w:tcW w:w="916" w:type="dxa"/>
            <w:tcBorders>
              <w:top w:val="nil"/>
              <w:left w:val="nil"/>
              <w:bottom w:val="single" w:sz="4" w:space="0" w:color="000000"/>
              <w:right w:val="single" w:sz="4" w:space="0" w:color="000000"/>
            </w:tcBorders>
            <w:shd w:val="clear" w:color="auto" w:fill="auto"/>
            <w:hideMark/>
          </w:tcPr>
          <w:p w14:paraId="538433D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1000</w:t>
            </w:r>
          </w:p>
        </w:tc>
        <w:tc>
          <w:tcPr>
            <w:tcW w:w="950" w:type="dxa"/>
            <w:vMerge/>
            <w:tcBorders>
              <w:top w:val="nil"/>
              <w:left w:val="single" w:sz="4" w:space="0" w:color="000000"/>
              <w:bottom w:val="single" w:sz="4" w:space="0" w:color="000000"/>
              <w:right w:val="single" w:sz="4" w:space="0" w:color="000000"/>
            </w:tcBorders>
            <w:vAlign w:val="center"/>
            <w:hideMark/>
          </w:tcPr>
          <w:p w14:paraId="11C579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FE3432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C930E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09294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2533F8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577DA9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8ED7E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0FEC11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842845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ADB06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F82CB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noWrap/>
            <w:vAlign w:val="bottom"/>
            <w:hideMark/>
          </w:tcPr>
          <w:p w14:paraId="77C7C2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w:t>
            </w:r>
            <w:r>
              <w:rPr>
                <w:rFonts w:ascii="Times New Roman" w:eastAsia="Times New Roman" w:hAnsi="Times New Roman" w:cs="Times New Roman"/>
                <w:color w:val="000000"/>
                <w:kern w:val="0"/>
                <w:sz w:val="20"/>
                <w:szCs w:val="20"/>
                <w:lang w:eastAsia="lt-LT"/>
                <w14:ligatures w14:val="none"/>
              </w:rPr>
              <w:t>r</w:t>
            </w:r>
            <w:r w:rsidRPr="0085039B">
              <w:rPr>
                <w:rFonts w:ascii="Times New Roman" w:eastAsia="Times New Roman" w:hAnsi="Times New Roman" w:cs="Times New Roman"/>
                <w:color w:val="000000"/>
                <w:kern w:val="0"/>
                <w:sz w:val="20"/>
                <w:szCs w:val="20"/>
                <w:lang w:eastAsia="lt-LT"/>
                <w14:ligatures w14:val="none"/>
              </w:rPr>
              <w:t>iimti 800 lankytojų Brazauskų namuose-muziejuje</w:t>
            </w:r>
          </w:p>
        </w:tc>
        <w:tc>
          <w:tcPr>
            <w:tcW w:w="1840" w:type="dxa"/>
            <w:tcBorders>
              <w:top w:val="nil"/>
              <w:left w:val="nil"/>
              <w:bottom w:val="single" w:sz="4" w:space="0" w:color="000000"/>
              <w:right w:val="single" w:sz="4" w:space="0" w:color="000000"/>
            </w:tcBorders>
            <w:shd w:val="clear" w:color="auto" w:fill="auto"/>
            <w:hideMark/>
          </w:tcPr>
          <w:p w14:paraId="458FDA1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Priimti lankytojai</w:t>
            </w:r>
          </w:p>
        </w:tc>
        <w:tc>
          <w:tcPr>
            <w:tcW w:w="916" w:type="dxa"/>
            <w:tcBorders>
              <w:top w:val="nil"/>
              <w:left w:val="nil"/>
              <w:bottom w:val="single" w:sz="4" w:space="0" w:color="000000"/>
              <w:right w:val="single" w:sz="4" w:space="0" w:color="000000"/>
            </w:tcBorders>
            <w:shd w:val="clear" w:color="auto" w:fill="auto"/>
            <w:hideMark/>
          </w:tcPr>
          <w:p w14:paraId="3AAEAC8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800</w:t>
            </w:r>
          </w:p>
        </w:tc>
        <w:tc>
          <w:tcPr>
            <w:tcW w:w="950" w:type="dxa"/>
            <w:vMerge/>
            <w:tcBorders>
              <w:top w:val="nil"/>
              <w:left w:val="single" w:sz="4" w:space="0" w:color="000000"/>
              <w:bottom w:val="single" w:sz="4" w:space="0" w:color="000000"/>
              <w:right w:val="single" w:sz="4" w:space="0" w:color="000000"/>
            </w:tcBorders>
            <w:vAlign w:val="center"/>
            <w:hideMark/>
          </w:tcPr>
          <w:p w14:paraId="5A1C85E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34A2C9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F9C5FE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D175D8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46D05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CB3FE5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20967F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DE710E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48140E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5DA3612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5FD274A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Edukacinės programos (tęsiamų ir naujų programų temos, kokioms lankytojų grupėms jos skirtos, kur vyks)</w:t>
            </w: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27D1E497"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Tęsti 19 edukacinių programų Jono Aisčio ekspozicijoje, Brazauskų namuose-muziejuje, Žaslių tradicinių amatų centre  (60 užsiėmimų, 600 dalyvių). Iš jų: 1. Tęsti 9 edukacinės programas Jono Aisčio ekspozicijoje (30 užsiėmimų, 300 dalyvių): 1. „Jono Aisčio kūrybos šaltiniai“ skirta 11–12 klasių moksleiviams. Jono Aisčio ekspozicija; 2. „Gera </w:t>
            </w:r>
            <w:proofErr w:type="spellStart"/>
            <w:r w:rsidRPr="0085039B">
              <w:rPr>
                <w:rFonts w:ascii="Times New Roman" w:eastAsia="Times New Roman" w:hAnsi="Times New Roman" w:cs="Times New Roman"/>
                <w:color w:val="000000"/>
                <w:kern w:val="0"/>
                <w:sz w:val="20"/>
                <w:szCs w:val="20"/>
                <w:lang w:eastAsia="lt-LT"/>
                <w14:ligatures w14:val="none"/>
              </w:rPr>
              <w:t>vargt</w:t>
            </w:r>
            <w:proofErr w:type="spellEnd"/>
            <w:r w:rsidRPr="0085039B">
              <w:rPr>
                <w:rFonts w:ascii="Times New Roman" w:eastAsia="Times New Roman" w:hAnsi="Times New Roman" w:cs="Times New Roman"/>
                <w:color w:val="000000"/>
                <w:kern w:val="0"/>
                <w:sz w:val="20"/>
                <w:szCs w:val="20"/>
                <w:lang w:eastAsia="lt-LT"/>
                <w14:ligatures w14:val="none"/>
              </w:rPr>
              <w:t xml:space="preserve"> čia – Lietuvoj“ skirta 11–12 klasių moksleiviams. Jono Aisčio ekspozicija; 3. „Spalvotas ir ilgesingas Jono Aisčio pasaulis“ skirta 1–4 klasių moksleiviams. Jono Aisčio ekspozicija; 4. „Apie Rumšiškių senovę, miškus, burtus ir velnius“ skirta 1–4 klasių moksleiviams. Jono Aisčio ekspozicija; 5. „Gyvenimo prasmės paieškos Jono Aisčio tėvų sodybvietėje“ skirta 11–12 klasių moksleiviams. Jono Aisčio ekspozicija; </w:t>
            </w:r>
          </w:p>
          <w:p w14:paraId="3A3B37FE"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 „Jau laikas“ skirta 1–4 klasių moksleiviams. Jono Aisčio ekspozicija; 7. „Daiktų istorijos“ skirta 1–4 klasių moksleiviams. Jono Aisčio ekspozicija; 8. „Pasaka-</w:t>
            </w:r>
            <w:proofErr w:type="spellStart"/>
            <w:r w:rsidRPr="0085039B">
              <w:rPr>
                <w:rFonts w:ascii="Times New Roman" w:eastAsia="Times New Roman" w:hAnsi="Times New Roman" w:cs="Times New Roman"/>
                <w:color w:val="000000"/>
                <w:kern w:val="0"/>
                <w:sz w:val="20"/>
                <w:szCs w:val="20"/>
                <w:lang w:eastAsia="lt-LT"/>
                <w14:ligatures w14:val="none"/>
              </w:rPr>
              <w:t>nepasaka</w:t>
            </w:r>
            <w:proofErr w:type="spellEnd"/>
            <w:r w:rsidRPr="0085039B">
              <w:rPr>
                <w:rFonts w:ascii="Times New Roman" w:eastAsia="Times New Roman" w:hAnsi="Times New Roman" w:cs="Times New Roman"/>
                <w:color w:val="000000"/>
                <w:kern w:val="0"/>
                <w:sz w:val="20"/>
                <w:szCs w:val="20"/>
                <w:lang w:eastAsia="lt-LT"/>
                <w14:ligatures w14:val="none"/>
              </w:rPr>
              <w:t xml:space="preserve">“ skirta 1–4 klasių moksleiviams. Jono Aisčio ekspozicija; 9. „Sėdėjau aš daržely“ skirta 1–4 klasių moksleiviams Jono Aisčio ekspozicijoje. </w:t>
            </w:r>
          </w:p>
          <w:p w14:paraId="0CDFDB86"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p w14:paraId="02F56BC4"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p w14:paraId="1C33E7A4"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p w14:paraId="0E4A433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52016E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Įvykusių užsiėmimų skaičius</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1BEB612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2FF9E0B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24</w:t>
            </w:r>
          </w:p>
        </w:tc>
        <w:tc>
          <w:tcPr>
            <w:tcW w:w="1116"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202FA3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EAEB3D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F356B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F60B95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FD645F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030926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6CD0E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3963DA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5C8EC1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8160AD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0A9D35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5E1C604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1A76BA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0EDA8F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71BD69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A72C6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02428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61F74F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8A6611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A46538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6FFD47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F8597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31094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E25D3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C3CFB7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6A887A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0D9BBC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0C061C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617BB9E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6298F9F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1BA41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15DDA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518C3A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1E7990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CE5A50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0F9B25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63AE2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C0BA75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361F71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6F3ECFE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7BAFF5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BE2F42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0CBCD7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3ADD65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F0394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76B93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CB92D3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2168B6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5EDB41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21FA5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18DD9B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9E5E9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443B607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34F084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A15499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6DB46F8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3E279A2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051E4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0AA43B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EF3DED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E84680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708263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EADFAC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37A30A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1A975D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D19DC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742F9A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6141CD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4629CD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4628D4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2759FEA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28B5A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70DA1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104C1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132300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89671D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E98F9A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DAF35C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5AE8AD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410ACB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3EBE26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1FC5635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27FB13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27BDFA2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3E31563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5C49B5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2878CD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5336E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266410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D68E7B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C8E1E4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32CC94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833C0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45AAEB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55ECE1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7B8333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35B85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1923FF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14FEB71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AC349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0F2D96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F8BD4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79563E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7D8744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5F22C2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695866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151DEE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CE13A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794FB3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1976D9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F811A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16F0AD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vMerge/>
            <w:tcBorders>
              <w:top w:val="nil"/>
              <w:left w:val="single" w:sz="4" w:space="0" w:color="000000"/>
              <w:bottom w:val="single" w:sz="4" w:space="0" w:color="000000"/>
              <w:right w:val="single" w:sz="4" w:space="0" w:color="000000"/>
            </w:tcBorders>
            <w:vAlign w:val="center"/>
            <w:hideMark/>
          </w:tcPr>
          <w:p w14:paraId="2A47CA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F36C3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2E4091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13E21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6CB8A3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925B6A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6DD37E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FB66FD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4ED333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AD1BF8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0BADB15B"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2. </w:t>
            </w:r>
            <w:r w:rsidRPr="0085039B">
              <w:rPr>
                <w:rFonts w:ascii="Times New Roman" w:eastAsia="Times New Roman" w:hAnsi="Times New Roman" w:cs="Times New Roman"/>
                <w:color w:val="000000"/>
                <w:kern w:val="0"/>
                <w:sz w:val="20"/>
                <w:szCs w:val="20"/>
                <w:lang w:eastAsia="lt-LT"/>
                <w14:ligatures w14:val="none"/>
              </w:rPr>
              <w:t xml:space="preserve">Tęsti 5 edukacines programas Brazauskų namuose-muziejuje (20 užsiėmimų, 200 dalyvių): 1. „Prezidentas ir miestas kuriame užaugo“ skirta 11–12 klasių moksleiviams. Brazauskų namai-muziejus; 2. „Laukiant Kalėdų“skirta1–4 klasių moksleiviams. Brazauskų namai-muziejus; 3. „Velykinių atvirukų dirbtuvės“ skirta 1–4 klasių moksleiviams. Brazauskų namai-muziejus; 4. „Susipažinkime su medžio raižiniu“ skirta vyresniųjų klasių moksleiviams ir suaugusiems. Brazauskų namai-muziejus; </w:t>
            </w:r>
          </w:p>
          <w:p w14:paraId="2179A7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 „Gyvenimas su bitėmis“ skirta 1–4 klasių moksleiviams. Brazauskų namai-muziejus</w:t>
            </w:r>
            <w:r>
              <w:rPr>
                <w:rFonts w:ascii="Times New Roman" w:eastAsia="Times New Roman" w:hAnsi="Times New Roman" w:cs="Times New Roman"/>
                <w:color w:val="000000"/>
                <w:kern w:val="0"/>
                <w:sz w:val="20"/>
                <w:szCs w:val="20"/>
                <w:lang w:eastAsia="lt-LT"/>
                <w14:ligatures w14:val="none"/>
              </w:rPr>
              <w:t>.</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532489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Įvykusių užsiėmimų skaičius</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3BB0425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73ED00A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44</w:t>
            </w:r>
          </w:p>
        </w:tc>
        <w:tc>
          <w:tcPr>
            <w:tcW w:w="1116" w:type="dxa"/>
            <w:tcBorders>
              <w:top w:val="nil"/>
              <w:left w:val="nil"/>
              <w:bottom w:val="single" w:sz="4" w:space="0" w:color="000000"/>
              <w:right w:val="single" w:sz="4" w:space="0" w:color="000000"/>
            </w:tcBorders>
            <w:shd w:val="clear" w:color="auto" w:fill="auto"/>
            <w:hideMark/>
          </w:tcPr>
          <w:p w14:paraId="663E0D3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58D99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44D39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1961C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47693C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81EC5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854C4A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70A49C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0BE7B1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685FD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0D59E10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4C1B7E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5C9FE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4130D35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9286D0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EEA5BE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FD4DB5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3EFE02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407E6E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40F225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3A430C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CEF1FD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CA5A97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A6307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42B7D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337C590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4470FE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DE01F8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A25A21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0C8C4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127EC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3AB77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98E388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E31A81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20A96E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B4B20C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C3694B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4F346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53D190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299977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F92ABF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8DB8EE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A04FC1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C48F57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5FCFB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548EBE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13FD94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01AB34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B5CCC1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20F513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0ABC5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8C9AE1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C28AB2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2F3BE3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2783F25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0BF435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2B4E65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0F62B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EE0F3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6EEC67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84A500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97F7F4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B43157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79A8EE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F69219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F3B5A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431A3138"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3. </w:t>
            </w:r>
            <w:r w:rsidRPr="0085039B">
              <w:rPr>
                <w:rFonts w:ascii="Times New Roman" w:eastAsia="Times New Roman" w:hAnsi="Times New Roman" w:cs="Times New Roman"/>
                <w:color w:val="000000"/>
                <w:kern w:val="0"/>
                <w:sz w:val="20"/>
                <w:szCs w:val="20"/>
                <w:lang w:eastAsia="lt-LT"/>
                <w14:ligatures w14:val="none"/>
              </w:rPr>
              <w:t>Tęsti 5 edukacines programas Žaslių tradicinių amatų centre ir kt. (10 užsiėm</w:t>
            </w:r>
            <w:r>
              <w:rPr>
                <w:rFonts w:ascii="Times New Roman" w:eastAsia="Times New Roman" w:hAnsi="Times New Roman" w:cs="Times New Roman"/>
                <w:color w:val="000000"/>
                <w:kern w:val="0"/>
                <w:sz w:val="20"/>
                <w:szCs w:val="20"/>
                <w:lang w:eastAsia="lt-LT"/>
                <w14:ligatures w14:val="none"/>
              </w:rPr>
              <w:t>imų,</w:t>
            </w:r>
            <w:r w:rsidRPr="0085039B">
              <w:rPr>
                <w:rFonts w:ascii="Times New Roman" w:eastAsia="Times New Roman" w:hAnsi="Times New Roman" w:cs="Times New Roman"/>
                <w:color w:val="000000"/>
                <w:kern w:val="0"/>
                <w:sz w:val="20"/>
                <w:szCs w:val="20"/>
                <w:lang w:eastAsia="lt-LT"/>
                <w14:ligatures w14:val="none"/>
              </w:rPr>
              <w:t xml:space="preserve"> 100 dalyvių): </w:t>
            </w:r>
          </w:p>
          <w:p w14:paraId="5EDF161F"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 „</w:t>
            </w:r>
            <w:proofErr w:type="spellStart"/>
            <w:r w:rsidRPr="0085039B">
              <w:rPr>
                <w:rFonts w:ascii="Times New Roman" w:eastAsia="Times New Roman" w:hAnsi="Times New Roman" w:cs="Times New Roman"/>
                <w:color w:val="000000"/>
                <w:kern w:val="0"/>
                <w:sz w:val="20"/>
                <w:szCs w:val="20"/>
                <w:lang w:eastAsia="lt-LT"/>
                <w14:ligatures w14:val="none"/>
              </w:rPr>
              <w:t>Kūčiukų</w:t>
            </w:r>
            <w:proofErr w:type="spellEnd"/>
            <w:r w:rsidRPr="0085039B">
              <w:rPr>
                <w:rFonts w:ascii="Times New Roman" w:eastAsia="Times New Roman" w:hAnsi="Times New Roman" w:cs="Times New Roman"/>
                <w:color w:val="000000"/>
                <w:kern w:val="0"/>
                <w:sz w:val="20"/>
                <w:szCs w:val="20"/>
                <w:lang w:eastAsia="lt-LT"/>
                <w14:ligatures w14:val="none"/>
              </w:rPr>
              <w:t xml:space="preserve"> kepimas“ skirta įvairaus amžiaus dalyviams. Žaslių tradicinių amatų centras; 2. „Gerą girą gera gerti“ skirta suaugusiesiems. Žaslių tradicinių amatų centras; 3. „Kyla tešla, pučiasi banda“ skirta įvairaus amžiaus dalyviams. Žaslių tradicinių amatų centras; 4. „</w:t>
            </w:r>
            <w:proofErr w:type="spellStart"/>
            <w:r w:rsidRPr="0085039B">
              <w:rPr>
                <w:rFonts w:ascii="Times New Roman" w:eastAsia="Times New Roman" w:hAnsi="Times New Roman" w:cs="Times New Roman"/>
                <w:color w:val="000000"/>
                <w:kern w:val="0"/>
                <w:sz w:val="20"/>
                <w:szCs w:val="20"/>
                <w:lang w:eastAsia="lt-LT"/>
                <w14:ligatures w14:val="none"/>
              </w:rPr>
              <w:t>Kaišiadorietiški</w:t>
            </w:r>
            <w:proofErr w:type="spellEnd"/>
            <w:r w:rsidRPr="0085039B">
              <w:rPr>
                <w:rFonts w:ascii="Times New Roman" w:eastAsia="Times New Roman" w:hAnsi="Times New Roman" w:cs="Times New Roman"/>
                <w:color w:val="000000"/>
                <w:kern w:val="0"/>
                <w:sz w:val="20"/>
                <w:szCs w:val="20"/>
                <w:lang w:eastAsia="lt-LT"/>
                <w14:ligatures w14:val="none"/>
              </w:rPr>
              <w:t xml:space="preserve"> </w:t>
            </w:r>
            <w:proofErr w:type="spellStart"/>
            <w:r w:rsidRPr="0085039B">
              <w:rPr>
                <w:rFonts w:ascii="Times New Roman" w:eastAsia="Times New Roman" w:hAnsi="Times New Roman" w:cs="Times New Roman"/>
                <w:color w:val="000000"/>
                <w:kern w:val="0"/>
                <w:sz w:val="20"/>
                <w:szCs w:val="20"/>
                <w:lang w:eastAsia="lt-LT"/>
                <w14:ligatures w14:val="none"/>
              </w:rPr>
              <w:t>kakorai</w:t>
            </w:r>
            <w:proofErr w:type="spellEnd"/>
            <w:r w:rsidRPr="0085039B">
              <w:rPr>
                <w:rFonts w:ascii="Times New Roman" w:eastAsia="Times New Roman" w:hAnsi="Times New Roman" w:cs="Times New Roman"/>
                <w:color w:val="000000"/>
                <w:kern w:val="0"/>
                <w:sz w:val="20"/>
                <w:szCs w:val="20"/>
                <w:lang w:eastAsia="lt-LT"/>
                <w14:ligatures w14:val="none"/>
              </w:rPr>
              <w:t xml:space="preserve">“ skirta įvairaus amžiaus dalyviams. Žaslių tradicinių amatų centras; </w:t>
            </w:r>
          </w:p>
          <w:p w14:paraId="2F6088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5.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raguolis ir šakotis“. Žaslių tradicinių amatų centras.</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256F6BD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Įvykusių užsiėmimų skaičius</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3E87E91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7F072CF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41</w:t>
            </w:r>
          </w:p>
        </w:tc>
        <w:tc>
          <w:tcPr>
            <w:tcW w:w="1116" w:type="dxa"/>
            <w:tcBorders>
              <w:top w:val="nil"/>
              <w:left w:val="nil"/>
              <w:bottom w:val="single" w:sz="4" w:space="0" w:color="000000"/>
              <w:right w:val="single" w:sz="4" w:space="0" w:color="000000"/>
            </w:tcBorders>
            <w:shd w:val="clear" w:color="auto" w:fill="auto"/>
            <w:hideMark/>
          </w:tcPr>
          <w:p w14:paraId="5153FBD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DF1E6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42038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312837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669D2B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5ED410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9E3DE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5DA54E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3F8A5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4F0CE3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3524548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4DCC51A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26568D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777476B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9FA5C0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4A9A94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BD0B5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0C666F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9EA13A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4C5E2B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6985D3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E3C66F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E47BC3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10D898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3F6246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38246A2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80959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49BD21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77BF17A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8FBC53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DCA0E4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B9262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BE591FD"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401141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86C53B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ED4E83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8DCE05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C9848F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9333A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2D6141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726007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57ED52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6853D0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082D9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6DC516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D2B29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F833DE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11E5E3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12475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948A8B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37CED2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AA2393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7C79191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4CC37C3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28118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2D87952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5712FD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24436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DDB45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0148D7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9D268B0"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8EAD1E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383AF4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DE957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BCD74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3F77D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1888B34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Kiti edukaciniai užsiėmimai, pamokos ir kt.: 1. „Ar soti partizano duona“? skirta įvairaus amžiaus dalyviams; 2. Projekto „Šaukštas praeities, žiupsnelis dabarties“ mokymai  Lietuvos dvaro ir miesto virtuvės, </w:t>
            </w:r>
            <w:proofErr w:type="spellStart"/>
            <w:r w:rsidRPr="0085039B">
              <w:rPr>
                <w:rFonts w:ascii="Times New Roman" w:eastAsia="Times New Roman" w:hAnsi="Times New Roman" w:cs="Times New Roman"/>
                <w:color w:val="000000"/>
                <w:kern w:val="0"/>
                <w:sz w:val="20"/>
                <w:szCs w:val="20"/>
                <w:lang w:eastAsia="lt-LT"/>
                <w14:ligatures w14:val="none"/>
              </w:rPr>
              <w:t>Archaiškosios</w:t>
            </w:r>
            <w:proofErr w:type="spellEnd"/>
            <w:r w:rsidRPr="0085039B">
              <w:rPr>
                <w:rFonts w:ascii="Times New Roman" w:eastAsia="Times New Roman" w:hAnsi="Times New Roman" w:cs="Times New Roman"/>
                <w:color w:val="000000"/>
                <w:kern w:val="0"/>
                <w:sz w:val="20"/>
                <w:szCs w:val="20"/>
                <w:lang w:eastAsia="lt-LT"/>
                <w14:ligatures w14:val="none"/>
              </w:rPr>
              <w:t xml:space="preserve"> (kaimo) virtuvės, Lietuvos tautų virtuvės, Užsienio šalių virtuvės temomis. Žaslių tradicinių amatų centras, Kaišiadorių Algirdo Brazausko gimnazija; 3.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xml:space="preserve">, raguolis ir šakotis“. Rumšiškių kultūros centras, Rumšiškių kultūros centro Pravieniškių salė; 4. „Kazio Morkūno kavos ritualas“ Kaišiadorių kultūros centras; 5. Pamoka ,,Archeologiniai tyrimai Kaišiadorių apylinkėse [Rumšiškės, Bajorai, Vadai, </w:t>
            </w:r>
            <w:proofErr w:type="spellStart"/>
            <w:r w:rsidRPr="0085039B">
              <w:rPr>
                <w:rFonts w:ascii="Times New Roman" w:eastAsia="Times New Roman" w:hAnsi="Times New Roman" w:cs="Times New Roman"/>
                <w:color w:val="000000"/>
                <w:kern w:val="0"/>
                <w:sz w:val="20"/>
                <w:szCs w:val="20"/>
                <w:lang w:eastAsia="lt-LT"/>
                <w14:ligatures w14:val="none"/>
              </w:rPr>
              <w:t>Pagrenda</w:t>
            </w:r>
            <w:proofErr w:type="spellEnd"/>
            <w:r w:rsidRPr="0085039B">
              <w:rPr>
                <w:rFonts w:ascii="Times New Roman" w:eastAsia="Times New Roman" w:hAnsi="Times New Roman" w:cs="Times New Roman"/>
                <w:color w:val="000000"/>
                <w:kern w:val="0"/>
                <w:sz w:val="20"/>
                <w:szCs w:val="20"/>
                <w:lang w:eastAsia="lt-LT"/>
                <w14:ligatures w14:val="none"/>
              </w:rPr>
              <w:t>]“. Tyrėjo diena 2025. Kaišiadori</w:t>
            </w:r>
            <w:r>
              <w:rPr>
                <w:rFonts w:ascii="Times New Roman" w:eastAsia="Times New Roman" w:hAnsi="Times New Roman" w:cs="Times New Roman"/>
                <w:color w:val="000000"/>
                <w:kern w:val="0"/>
                <w:sz w:val="20"/>
                <w:szCs w:val="20"/>
                <w:lang w:eastAsia="lt-LT"/>
                <w14:ligatures w14:val="none"/>
              </w:rPr>
              <w:t>ų Vaclovo Giržado progimnazija.</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4F53A0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Įvykusių užsiėmimų skaičius</w:t>
            </w:r>
          </w:p>
        </w:tc>
        <w:tc>
          <w:tcPr>
            <w:tcW w:w="916"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563CC2C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7408BA0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13</w:t>
            </w:r>
          </w:p>
        </w:tc>
        <w:tc>
          <w:tcPr>
            <w:tcW w:w="1116" w:type="dxa"/>
            <w:tcBorders>
              <w:top w:val="nil"/>
              <w:left w:val="nil"/>
              <w:bottom w:val="single" w:sz="4" w:space="0" w:color="000000"/>
              <w:right w:val="single" w:sz="4" w:space="0" w:color="000000"/>
            </w:tcBorders>
            <w:shd w:val="clear" w:color="auto" w:fill="auto"/>
            <w:hideMark/>
          </w:tcPr>
          <w:p w14:paraId="0DD4D2A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8A1B76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F0655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10C8EE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A3D7713"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8071A0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37F572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73EC19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D94A8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B00B6E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57643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450059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97B56F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4BC44DF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4F10AA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E335CE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380ADE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A9CBE4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8A6329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30DEB5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80A67D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23E408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93F49D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BFFED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043438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62779AD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217CB27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47D6DF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944AB3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A6A079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0B13FA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AE405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00EAB0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AF0602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A60EC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791311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8145E7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079271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52DE77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3B9F10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04082F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25EDB57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B569D3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4DA602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8A6DC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46CE1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3912C8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DC47B0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5B0473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6A9892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0FFC4D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F2FF3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6D8B3BD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1183A15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1D05D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1AB05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8FF91D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F89C8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3EC444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A04C1F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C78D39D"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365A85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DF8942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459A2D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DC9152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63D6D7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2D9CF7B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Dalyvauta VIII respublikiniame šakočių kepimo čempionate (Žasliai, 2025 m. rugsėjo 9 d.)</w:t>
            </w:r>
          </w:p>
        </w:tc>
        <w:tc>
          <w:tcPr>
            <w:tcW w:w="1840" w:type="dxa"/>
            <w:tcBorders>
              <w:top w:val="nil"/>
              <w:left w:val="nil"/>
              <w:bottom w:val="single" w:sz="4" w:space="0" w:color="000000"/>
              <w:right w:val="single" w:sz="4" w:space="0" w:color="000000"/>
            </w:tcBorders>
            <w:shd w:val="clear" w:color="auto" w:fill="auto"/>
            <w:hideMark/>
          </w:tcPr>
          <w:p w14:paraId="79D936E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Įvykusių užsiėmimų skaičius</w:t>
            </w:r>
          </w:p>
        </w:tc>
        <w:tc>
          <w:tcPr>
            <w:tcW w:w="916" w:type="dxa"/>
            <w:tcBorders>
              <w:top w:val="nil"/>
              <w:left w:val="nil"/>
              <w:bottom w:val="single" w:sz="4" w:space="0" w:color="000000"/>
              <w:right w:val="single" w:sz="4" w:space="0" w:color="000000"/>
            </w:tcBorders>
            <w:shd w:val="clear" w:color="auto" w:fill="auto"/>
            <w:hideMark/>
          </w:tcPr>
          <w:p w14:paraId="1D1CE21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781A44A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2C797C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E16654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C37AF7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F53C9F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1AC69B3"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5B0CA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A01E5D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5DB74B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F18B9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2996E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7328A10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2 naujas edukacines programas</w:t>
            </w:r>
          </w:p>
        </w:tc>
        <w:tc>
          <w:tcPr>
            <w:tcW w:w="1840" w:type="dxa"/>
            <w:tcBorders>
              <w:top w:val="nil"/>
              <w:left w:val="nil"/>
              <w:bottom w:val="single" w:sz="4" w:space="0" w:color="000000"/>
              <w:right w:val="single" w:sz="4" w:space="0" w:color="000000"/>
            </w:tcBorders>
            <w:shd w:val="clear" w:color="auto" w:fill="auto"/>
            <w:hideMark/>
          </w:tcPr>
          <w:p w14:paraId="78B6D1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Parengtos naujos edukacines programos</w:t>
            </w:r>
          </w:p>
        </w:tc>
        <w:tc>
          <w:tcPr>
            <w:tcW w:w="916" w:type="dxa"/>
            <w:tcBorders>
              <w:top w:val="nil"/>
              <w:left w:val="nil"/>
              <w:bottom w:val="single" w:sz="4" w:space="0" w:color="000000"/>
              <w:right w:val="single" w:sz="4" w:space="0" w:color="000000"/>
            </w:tcBorders>
            <w:shd w:val="clear" w:color="auto" w:fill="auto"/>
            <w:hideMark/>
          </w:tcPr>
          <w:p w14:paraId="18829AD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auto" w:fill="auto"/>
            <w:hideMark/>
          </w:tcPr>
          <w:p w14:paraId="6579E8B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1116" w:type="dxa"/>
            <w:tcBorders>
              <w:top w:val="nil"/>
              <w:left w:val="nil"/>
              <w:bottom w:val="single" w:sz="4" w:space="0" w:color="000000"/>
              <w:right w:val="single" w:sz="4" w:space="0" w:color="000000"/>
            </w:tcBorders>
            <w:shd w:val="clear" w:color="auto" w:fill="auto"/>
            <w:hideMark/>
          </w:tcPr>
          <w:p w14:paraId="10E1957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92EC5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24F20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0ACD67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1BAD9D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E5FC30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AC9DCE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D2D53D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EF5BC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458640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0E0247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Pateikti 1 paraišką Kultūros paso paslaugai teikti</w:t>
            </w:r>
          </w:p>
        </w:tc>
        <w:tc>
          <w:tcPr>
            <w:tcW w:w="1840" w:type="dxa"/>
            <w:tcBorders>
              <w:top w:val="nil"/>
              <w:left w:val="nil"/>
              <w:bottom w:val="single" w:sz="4" w:space="0" w:color="000000"/>
              <w:right w:val="single" w:sz="4" w:space="0" w:color="000000"/>
            </w:tcBorders>
            <w:shd w:val="clear" w:color="auto" w:fill="auto"/>
            <w:hideMark/>
          </w:tcPr>
          <w:p w14:paraId="08891C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Pateikta paraiška</w:t>
            </w:r>
          </w:p>
        </w:tc>
        <w:tc>
          <w:tcPr>
            <w:tcW w:w="916" w:type="dxa"/>
            <w:tcBorders>
              <w:top w:val="nil"/>
              <w:left w:val="nil"/>
              <w:bottom w:val="single" w:sz="4" w:space="0" w:color="000000"/>
              <w:right w:val="single" w:sz="4" w:space="0" w:color="000000"/>
            </w:tcBorders>
            <w:shd w:val="clear" w:color="auto" w:fill="auto"/>
            <w:hideMark/>
          </w:tcPr>
          <w:p w14:paraId="0F08C84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5EF703C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4559FDC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868C1F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5E6B77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F191E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B7E33F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844FFA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A0F7F2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F8D054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001165E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367EAC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Muziejaus renginiai (pavadinimas ir vieta)</w:t>
            </w: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34AD8293"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Organizuoti 15 renginių Kaišiadorių muziejaus administracinėse patalpose, Jono Aisčio ekspozic</w:t>
            </w:r>
            <w:r>
              <w:rPr>
                <w:rFonts w:ascii="Times New Roman" w:eastAsia="Times New Roman" w:hAnsi="Times New Roman" w:cs="Times New Roman"/>
                <w:color w:val="000000"/>
                <w:kern w:val="0"/>
                <w:sz w:val="20"/>
                <w:szCs w:val="20"/>
                <w:lang w:eastAsia="lt-LT"/>
                <w14:ligatures w14:val="none"/>
              </w:rPr>
              <w:t>ij</w:t>
            </w:r>
            <w:r w:rsidRPr="0085039B">
              <w:rPr>
                <w:rFonts w:ascii="Times New Roman" w:eastAsia="Times New Roman" w:hAnsi="Times New Roman" w:cs="Times New Roman"/>
                <w:color w:val="000000"/>
                <w:kern w:val="0"/>
                <w:sz w:val="20"/>
                <w:szCs w:val="20"/>
                <w:lang w:eastAsia="lt-LT"/>
                <w14:ligatures w14:val="none"/>
              </w:rPr>
              <w:t xml:space="preserve">oje, Brazauskų namuose-muziejuje ir kt. (660 dalyvių). </w:t>
            </w:r>
          </w:p>
          <w:p w14:paraId="7F77061C"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 jų:</w:t>
            </w:r>
            <w:r>
              <w:rPr>
                <w:rFonts w:ascii="Times New Roman" w:eastAsia="Times New Roman" w:hAnsi="Times New Roman" w:cs="Times New Roman"/>
                <w:color w:val="000000"/>
                <w:kern w:val="0"/>
                <w:sz w:val="20"/>
                <w:szCs w:val="20"/>
                <w:lang w:eastAsia="lt-LT"/>
                <w14:ligatures w14:val="none"/>
              </w:rPr>
              <w:t xml:space="preserve"> 1. </w:t>
            </w:r>
            <w:r w:rsidRPr="0085039B">
              <w:rPr>
                <w:rFonts w:ascii="Times New Roman" w:eastAsia="Times New Roman" w:hAnsi="Times New Roman" w:cs="Times New Roman"/>
                <w:color w:val="000000"/>
                <w:kern w:val="0"/>
                <w:sz w:val="20"/>
                <w:szCs w:val="20"/>
                <w:lang w:eastAsia="lt-LT"/>
                <w14:ligatures w14:val="none"/>
              </w:rPr>
              <w:t xml:space="preserve">Organizuoti 7 renginius Kaišiadorių muziejaus administracinėse ir kt. patalpose (300 dalyvių): </w:t>
            </w:r>
          </w:p>
          <w:p w14:paraId="14324F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 K. Morkūno 100-ųjų gimimo metinių paminėjimo renginys ir parodos „Kaziui Morkūnui – 100“ pristatymas (Kaišiadorių kultūros centre, Gedimino g. 40, Kaišiadorys, 2025 m. balandžio 17 d.); 1.2. Parodos „Šaukštas praeities: Šeimininkių mokymas tarpukario Lietuvoje 1918–1940 m.“ pristatymas (Kaišiadorių turizmo ir verslo informacijos centre, Gedimino g. 55, Kaišiadorys, 2025 m. gruodžio 30 d.); 1. 3. Projekto „Šaukštas praeities, žiupsnelis dabarties“ renginiai (paskaitos, mokymai) aktualizuojantys unikalią Lietuvos gastronomijos istorijos dalį: tarpukario Lietuvos namų ruošos bei šeimininkavimo kursus, skatinusius gastronominės ir buitinės kultūros augimą, kulinarinio paveldo perdavimą ir puoselėjimą (Kaišiadorių A. Bra</w:t>
            </w:r>
            <w:r>
              <w:rPr>
                <w:rFonts w:ascii="Times New Roman" w:eastAsia="Times New Roman" w:hAnsi="Times New Roman" w:cs="Times New Roman"/>
                <w:color w:val="000000"/>
                <w:kern w:val="0"/>
                <w:sz w:val="20"/>
                <w:szCs w:val="20"/>
                <w:lang w:eastAsia="lt-LT"/>
                <w14:ligatures w14:val="none"/>
              </w:rPr>
              <w:t>zausko gimnazijoje, Gedimino g. </w:t>
            </w:r>
            <w:r w:rsidRPr="0085039B">
              <w:rPr>
                <w:rFonts w:ascii="Times New Roman" w:eastAsia="Times New Roman" w:hAnsi="Times New Roman" w:cs="Times New Roman"/>
                <w:color w:val="000000"/>
                <w:kern w:val="0"/>
                <w:sz w:val="20"/>
                <w:szCs w:val="20"/>
                <w:lang w:eastAsia="lt-LT"/>
                <w14:ligatures w14:val="none"/>
              </w:rPr>
              <w:t>65, Kaišiadorys, 2025 m. spalio 4 d., lapkričio 8 d., lapkričio 15 d., Žaslių kultūros centre, Vytauto g. 38,</w:t>
            </w:r>
            <w:r>
              <w:rPr>
                <w:rFonts w:ascii="Times New Roman" w:eastAsia="Times New Roman" w:hAnsi="Times New Roman" w:cs="Times New Roman"/>
                <w:color w:val="000000"/>
                <w:kern w:val="0"/>
                <w:sz w:val="20"/>
                <w:szCs w:val="20"/>
                <w:lang w:eastAsia="lt-LT"/>
                <w14:ligatures w14:val="none"/>
              </w:rPr>
              <w:t xml:space="preserve"> Žasliai, 2025 m. spalio 11 d.).</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692711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renginiai</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1AD2DAA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w:t>
            </w:r>
          </w:p>
        </w:tc>
        <w:tc>
          <w:tcPr>
            <w:tcW w:w="950" w:type="dxa"/>
            <w:tcBorders>
              <w:top w:val="nil"/>
              <w:left w:val="nil"/>
              <w:bottom w:val="single" w:sz="4" w:space="0" w:color="000000"/>
              <w:right w:val="single" w:sz="4" w:space="0" w:color="000000"/>
            </w:tcBorders>
            <w:shd w:val="clear" w:color="auto" w:fill="auto"/>
            <w:hideMark/>
          </w:tcPr>
          <w:p w14:paraId="261A404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582001C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EF165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DD90F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B2813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33AD34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39C256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853D3B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2EE9BA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6D727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713F3D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137DF60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6254B8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72F0D3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131A7CA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7A2DCB3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9D908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6298C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2F2448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C3F60A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2C7BFB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4123AB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A63BF5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FB081A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16A2E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4196CC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511D2C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72E4D4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76575CA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w:t>
            </w:r>
          </w:p>
        </w:tc>
        <w:tc>
          <w:tcPr>
            <w:tcW w:w="1116" w:type="dxa"/>
            <w:tcBorders>
              <w:top w:val="nil"/>
              <w:left w:val="nil"/>
              <w:bottom w:val="single" w:sz="4" w:space="0" w:color="000000"/>
              <w:right w:val="single" w:sz="4" w:space="0" w:color="000000"/>
            </w:tcBorders>
            <w:shd w:val="clear" w:color="auto" w:fill="auto"/>
            <w:hideMark/>
          </w:tcPr>
          <w:p w14:paraId="1089836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682C4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1A9464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5F9D3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3D69293"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6B9FD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DFC54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8A0549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9DAF5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011F9F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6CAEB225"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 Organizuoti 6 renginius  Jono Aisčio ekspozici</w:t>
            </w:r>
            <w:r>
              <w:rPr>
                <w:rFonts w:ascii="Times New Roman" w:eastAsia="Times New Roman" w:hAnsi="Times New Roman" w:cs="Times New Roman"/>
                <w:color w:val="000000"/>
                <w:kern w:val="0"/>
                <w:sz w:val="20"/>
                <w:szCs w:val="20"/>
                <w:lang w:eastAsia="lt-LT"/>
                <w14:ligatures w14:val="none"/>
              </w:rPr>
              <w:t>j</w:t>
            </w:r>
            <w:r w:rsidRPr="0085039B">
              <w:rPr>
                <w:rFonts w:ascii="Times New Roman" w:eastAsia="Times New Roman" w:hAnsi="Times New Roman" w:cs="Times New Roman"/>
                <w:color w:val="000000"/>
                <w:kern w:val="0"/>
                <w:sz w:val="20"/>
                <w:szCs w:val="20"/>
                <w:lang w:eastAsia="lt-LT"/>
                <w14:ligatures w14:val="none"/>
              </w:rPr>
              <w:t xml:space="preserve">oje (300 dalyvių): 2.1. Lietuvių kalbos dienoms skirtas renginys – knygos „Kaip nuostabiai tos žvaigždės žėri... Jono Aisčio ir jo vardo premijos laureatų kūryba“ pristatymas (J. Aisčio memorialinėje ekspozicijoje, J. Aisčio g. 1, Rumšiškės, 2025 m. kovo 6 d.); 2.2. Knygų „Kovose dėl nepriklausomybės: Kaišiadorių regionas 1918–1923 m.“, „Girelės miško pasakos“, „Nelaimingos Kaišiadorių istorijos“ pristatymas (J. Aisčio memorialinėje ekspozicijoje, </w:t>
            </w:r>
          </w:p>
          <w:p w14:paraId="04F5319A"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J. Aisčio g. 1, Rumšiškės, 2025 m. balandžio 2 d.); </w:t>
            </w:r>
          </w:p>
          <w:p w14:paraId="4D7C93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2.3. Bendradarbiaujant su Kaišiadorių Jono Aisčio viešosios bibliotekos Rumšiškių padaliniu organizuotas poezijos ir muzikos vakaras (pagal Jono Aisčio eiles) </w:t>
            </w:r>
            <w:r w:rsidRPr="0085039B">
              <w:rPr>
                <w:rFonts w:ascii="Times New Roman" w:eastAsia="Times New Roman" w:hAnsi="Times New Roman" w:cs="Times New Roman"/>
                <w:color w:val="000000"/>
                <w:kern w:val="0"/>
                <w:sz w:val="20"/>
                <w:szCs w:val="20"/>
                <w:lang w:eastAsia="lt-LT"/>
                <w14:ligatures w14:val="none"/>
              </w:rPr>
              <w:lastRenderedPageBreak/>
              <w:t xml:space="preserve">(J. Aisčio memorialinėje ekspozicijoje, J. Aisčio g. 1, Rumšiškės, 2025 m. balandžio 24 d.); 2.4. Bendradarbiaujant su Rumšiškių kultūros centro </w:t>
            </w:r>
            <w:proofErr w:type="spellStart"/>
            <w:r w:rsidRPr="0085039B">
              <w:rPr>
                <w:rFonts w:ascii="Times New Roman" w:eastAsia="Times New Roman" w:hAnsi="Times New Roman" w:cs="Times New Roman"/>
                <w:color w:val="000000"/>
                <w:kern w:val="0"/>
                <w:sz w:val="20"/>
                <w:szCs w:val="20"/>
                <w:lang w:eastAsia="lt-LT"/>
                <w14:ligatures w14:val="none"/>
              </w:rPr>
              <w:t>Dovainonių</w:t>
            </w:r>
            <w:proofErr w:type="spellEnd"/>
            <w:r w:rsidRPr="0085039B">
              <w:rPr>
                <w:rFonts w:ascii="Times New Roman" w:eastAsia="Times New Roman" w:hAnsi="Times New Roman" w:cs="Times New Roman"/>
                <w:color w:val="000000"/>
                <w:kern w:val="0"/>
                <w:sz w:val="20"/>
                <w:szCs w:val="20"/>
                <w:lang w:eastAsia="lt-LT"/>
                <w14:ligatures w14:val="none"/>
              </w:rPr>
              <w:t xml:space="preserve"> sale organizuotas poezijos festivalis „Poezijos pavasaris 2025“ ir Kaišiadorių rajono savivaldybės 2025 m. Jono Aisčio premijos įteikimas (Rumšiškių kultūros centro </w:t>
            </w:r>
            <w:proofErr w:type="spellStart"/>
            <w:r w:rsidRPr="0085039B">
              <w:rPr>
                <w:rFonts w:ascii="Times New Roman" w:eastAsia="Times New Roman" w:hAnsi="Times New Roman" w:cs="Times New Roman"/>
                <w:color w:val="000000"/>
                <w:kern w:val="0"/>
                <w:sz w:val="20"/>
                <w:szCs w:val="20"/>
                <w:lang w:eastAsia="lt-LT"/>
                <w14:ligatures w14:val="none"/>
              </w:rPr>
              <w:t>Dovainonių</w:t>
            </w:r>
            <w:proofErr w:type="spellEnd"/>
            <w:r w:rsidRPr="0085039B">
              <w:rPr>
                <w:rFonts w:ascii="Times New Roman" w:eastAsia="Times New Roman" w:hAnsi="Times New Roman" w:cs="Times New Roman"/>
                <w:color w:val="000000"/>
                <w:kern w:val="0"/>
                <w:sz w:val="20"/>
                <w:szCs w:val="20"/>
                <w:lang w:eastAsia="lt-LT"/>
                <w14:ligatures w14:val="none"/>
              </w:rPr>
              <w:t xml:space="preserve"> salėje, Gedimino g. 2A, </w:t>
            </w:r>
            <w:proofErr w:type="spellStart"/>
            <w:r w:rsidRPr="0085039B">
              <w:rPr>
                <w:rFonts w:ascii="Times New Roman" w:eastAsia="Times New Roman" w:hAnsi="Times New Roman" w:cs="Times New Roman"/>
                <w:color w:val="000000"/>
                <w:kern w:val="0"/>
                <w:sz w:val="20"/>
                <w:szCs w:val="20"/>
                <w:lang w:eastAsia="lt-LT"/>
                <w14:ligatures w14:val="none"/>
              </w:rPr>
              <w:t>Dovainonių</w:t>
            </w:r>
            <w:proofErr w:type="spellEnd"/>
            <w:r w:rsidRPr="0085039B">
              <w:rPr>
                <w:rFonts w:ascii="Times New Roman" w:eastAsia="Times New Roman" w:hAnsi="Times New Roman" w:cs="Times New Roman"/>
                <w:color w:val="000000"/>
                <w:kern w:val="0"/>
                <w:sz w:val="20"/>
                <w:szCs w:val="20"/>
                <w:lang w:eastAsia="lt-LT"/>
                <w14:ligatures w14:val="none"/>
              </w:rPr>
              <w:t xml:space="preserve"> kaimas, 2025 m. gegužės 28 d.); 2.5. Bendradarbiaujant su Kaišiadorių švietimo ir sporto paslaugų centru organizuoti  suaugusiųjų švietimo renginiai ir veiklos Kaišiadorių TA</w:t>
            </w:r>
            <w:r>
              <w:rPr>
                <w:rFonts w:ascii="Times New Roman" w:eastAsia="Times New Roman" w:hAnsi="Times New Roman" w:cs="Times New Roman"/>
                <w:color w:val="000000"/>
                <w:kern w:val="0"/>
                <w:sz w:val="20"/>
                <w:szCs w:val="20"/>
                <w:lang w:eastAsia="lt-LT"/>
                <w14:ligatures w14:val="none"/>
              </w:rPr>
              <w:t>U Rumšiškių skyriaus studentams.</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3F3A06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lastRenderedPageBreak/>
              <w:t>Įvykę renginiai</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300CAEC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w:t>
            </w:r>
          </w:p>
        </w:tc>
        <w:tc>
          <w:tcPr>
            <w:tcW w:w="950" w:type="dxa"/>
            <w:tcBorders>
              <w:top w:val="nil"/>
              <w:left w:val="nil"/>
              <w:bottom w:val="single" w:sz="4" w:space="0" w:color="000000"/>
              <w:right w:val="single" w:sz="4" w:space="0" w:color="000000"/>
            </w:tcBorders>
            <w:shd w:val="clear" w:color="auto" w:fill="auto"/>
            <w:hideMark/>
          </w:tcPr>
          <w:p w14:paraId="71995FA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3F8852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01A10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2E4A51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89F56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62E147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C1C80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A2377F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DBE9DF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4BE049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8C2C6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034FD94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294EE8E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349F9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57E27B5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6A2D2F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F83E1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177D63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D62E66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761EB0F"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0D446F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AB43A5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F2FF58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DEBF9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0D007E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37CB352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09C301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90AED3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533B2CF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03A208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0FFD35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15B45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580C0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1FC3A7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2838EC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C08D9D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A99980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16AE2C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C8A184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58D304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324FA0C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3D77FE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6D53A98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3D9C42C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EBA2A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6EC0E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8E91C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9DAEEF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45C736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9C3ED6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C77E1C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E1DB3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47D6E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B08F0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10EBF2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46C736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6390C79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16</w:t>
            </w:r>
          </w:p>
        </w:tc>
        <w:tc>
          <w:tcPr>
            <w:tcW w:w="1116" w:type="dxa"/>
            <w:tcBorders>
              <w:top w:val="nil"/>
              <w:left w:val="nil"/>
              <w:bottom w:val="single" w:sz="4" w:space="0" w:color="000000"/>
              <w:right w:val="single" w:sz="4" w:space="0" w:color="000000"/>
            </w:tcBorders>
            <w:shd w:val="clear" w:color="auto" w:fill="auto"/>
            <w:hideMark/>
          </w:tcPr>
          <w:p w14:paraId="444545F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0990B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A67F00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070FE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7BC3F64"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F0DF72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5D0A4A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04A2D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8BF219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779A0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00039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3. Organizuoti 2 renginius  Brazauskų namuose-muziejuje (60 dalyvių): 3.1. „Muziejaus naktis“. Renginio metu buvo pristatytas Kristinos </w:t>
            </w:r>
            <w:proofErr w:type="spellStart"/>
            <w:r w:rsidRPr="0085039B">
              <w:rPr>
                <w:rFonts w:ascii="Times New Roman" w:eastAsia="Times New Roman" w:hAnsi="Times New Roman" w:cs="Times New Roman"/>
                <w:color w:val="000000"/>
                <w:kern w:val="0"/>
                <w:sz w:val="20"/>
                <w:szCs w:val="20"/>
                <w:lang w:eastAsia="lt-LT"/>
                <w14:ligatures w14:val="none"/>
              </w:rPr>
              <w:t>Petrauskės</w:t>
            </w:r>
            <w:proofErr w:type="spellEnd"/>
            <w:r w:rsidRPr="0085039B">
              <w:rPr>
                <w:rFonts w:ascii="Times New Roman" w:eastAsia="Times New Roman" w:hAnsi="Times New Roman" w:cs="Times New Roman"/>
                <w:color w:val="000000"/>
                <w:kern w:val="0"/>
                <w:sz w:val="20"/>
                <w:szCs w:val="20"/>
                <w:lang w:eastAsia="lt-LT"/>
                <w14:ligatures w14:val="none"/>
              </w:rPr>
              <w:t xml:space="preserve"> istorinis romanas „</w:t>
            </w:r>
            <w:proofErr w:type="spellStart"/>
            <w:r w:rsidRPr="0085039B">
              <w:rPr>
                <w:rFonts w:ascii="Times New Roman" w:eastAsia="Times New Roman" w:hAnsi="Times New Roman" w:cs="Times New Roman"/>
                <w:color w:val="000000"/>
                <w:kern w:val="0"/>
                <w:sz w:val="20"/>
                <w:szCs w:val="20"/>
                <w:lang w:eastAsia="lt-LT"/>
                <w14:ligatures w14:val="none"/>
              </w:rPr>
              <w:t>Slanimo</w:t>
            </w:r>
            <w:proofErr w:type="spellEnd"/>
            <w:r w:rsidRPr="0085039B">
              <w:rPr>
                <w:rFonts w:ascii="Times New Roman" w:eastAsia="Times New Roman" w:hAnsi="Times New Roman" w:cs="Times New Roman"/>
                <w:color w:val="000000"/>
                <w:kern w:val="0"/>
                <w:sz w:val="20"/>
                <w:szCs w:val="20"/>
                <w:lang w:eastAsia="lt-LT"/>
                <w14:ligatures w14:val="none"/>
              </w:rPr>
              <w:t xml:space="preserve"> raganos“</w:t>
            </w:r>
            <w:r>
              <w:rPr>
                <w:rFonts w:ascii="Times New Roman" w:eastAsia="Times New Roman" w:hAnsi="Times New Roman" w:cs="Times New Roman"/>
                <w:color w:val="000000"/>
                <w:kern w:val="0"/>
                <w:sz w:val="20"/>
                <w:szCs w:val="20"/>
                <w:lang w:eastAsia="lt-LT"/>
                <w14:ligatures w14:val="none"/>
              </w:rPr>
              <w:t xml:space="preserve"> </w:t>
            </w:r>
            <w:r w:rsidRPr="0085039B">
              <w:rPr>
                <w:rFonts w:ascii="Times New Roman" w:eastAsia="Times New Roman" w:hAnsi="Times New Roman" w:cs="Times New Roman"/>
                <w:color w:val="000000"/>
                <w:kern w:val="0"/>
                <w:sz w:val="20"/>
                <w:szCs w:val="20"/>
                <w:lang w:eastAsia="lt-LT"/>
                <w14:ligatures w14:val="none"/>
              </w:rPr>
              <w:t>(Brazauskų namuose-muziejuje, J. Biliūno g. 26, Kaiši</w:t>
            </w:r>
            <w:r>
              <w:rPr>
                <w:rFonts w:ascii="Times New Roman" w:eastAsia="Times New Roman" w:hAnsi="Times New Roman" w:cs="Times New Roman"/>
                <w:color w:val="000000"/>
                <w:kern w:val="0"/>
                <w:sz w:val="20"/>
                <w:szCs w:val="20"/>
                <w:lang w:eastAsia="lt-LT"/>
                <w14:ligatures w14:val="none"/>
              </w:rPr>
              <w:t>adorys, 2025 m. gegužės 16 d.).</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03B349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renginiai</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1008043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auto" w:fill="auto"/>
            <w:hideMark/>
          </w:tcPr>
          <w:p w14:paraId="1E96C4C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190766A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BFABBA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CFE20C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C3D539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18FC5C4"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BD8A51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1421AF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010D3F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09F7B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14250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0826F887"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3.2. 93-osios Algirdo Mykolo Brazausko gimimo metinės“. Renginio metu buvo pristatyta karo istoriko Valdo </w:t>
            </w:r>
            <w:proofErr w:type="spellStart"/>
            <w:r w:rsidRPr="0085039B">
              <w:rPr>
                <w:rFonts w:ascii="Times New Roman" w:eastAsia="Times New Roman" w:hAnsi="Times New Roman" w:cs="Times New Roman"/>
                <w:color w:val="000000"/>
                <w:kern w:val="0"/>
                <w:sz w:val="20"/>
                <w:szCs w:val="20"/>
                <w:lang w:eastAsia="lt-LT"/>
                <w14:ligatures w14:val="none"/>
              </w:rPr>
              <w:t>Rakučio</w:t>
            </w:r>
            <w:proofErr w:type="spellEnd"/>
            <w:r w:rsidRPr="0085039B">
              <w:rPr>
                <w:rFonts w:ascii="Times New Roman" w:eastAsia="Times New Roman" w:hAnsi="Times New Roman" w:cs="Times New Roman"/>
                <w:color w:val="000000"/>
                <w:kern w:val="0"/>
                <w:sz w:val="20"/>
                <w:szCs w:val="20"/>
                <w:lang w:eastAsia="lt-LT"/>
                <w14:ligatures w14:val="none"/>
              </w:rPr>
              <w:t xml:space="preserve"> knyga „Karai ir taikos. Nuo seniausių laikų iki dabarties“ (Brazauskų namuose-muziejuje, </w:t>
            </w:r>
          </w:p>
          <w:p w14:paraId="5A190C8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J. Biliūno g. 26, Kaišiadorys, 2025 m. rugsėjo 25 d.)</w:t>
            </w:r>
            <w:r>
              <w:rPr>
                <w:rFonts w:ascii="Times New Roman" w:eastAsia="Times New Roman" w:hAnsi="Times New Roman" w:cs="Times New Roman"/>
                <w:color w:val="000000"/>
                <w:kern w:val="0"/>
                <w:sz w:val="20"/>
                <w:szCs w:val="20"/>
                <w:lang w:eastAsia="lt-LT"/>
                <w14:ligatures w14:val="none"/>
              </w:rPr>
              <w:t>.</w:t>
            </w:r>
          </w:p>
        </w:tc>
        <w:tc>
          <w:tcPr>
            <w:tcW w:w="1840" w:type="dxa"/>
            <w:vMerge/>
            <w:tcBorders>
              <w:top w:val="nil"/>
              <w:left w:val="single" w:sz="4" w:space="0" w:color="000000"/>
              <w:bottom w:val="single" w:sz="4" w:space="0" w:color="000000"/>
              <w:right w:val="single" w:sz="4" w:space="0" w:color="000000"/>
            </w:tcBorders>
            <w:vAlign w:val="center"/>
            <w:hideMark/>
          </w:tcPr>
          <w:p w14:paraId="0E01E3A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986F3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493A546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5DC571C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AAB92A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325C7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B66CB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432B2E9" w14:textId="77777777" w:rsidTr="00696996">
        <w:trPr>
          <w:trHeight w:val="124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A2CB8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767571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284947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340C9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78355D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nil"/>
            </w:tcBorders>
            <w:shd w:val="clear" w:color="auto" w:fill="auto"/>
            <w:hideMark/>
          </w:tcPr>
          <w:p w14:paraId="4480EFB9"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Renginiai organizuoti bendradarbiaujant su kitomis kultūros, švietimo ir kt. įstaigomis: 1.</w:t>
            </w:r>
            <w:r>
              <w:rPr>
                <w:rFonts w:ascii="Times New Roman" w:eastAsia="Times New Roman" w:hAnsi="Times New Roman" w:cs="Times New Roman"/>
                <w:color w:val="000000"/>
                <w:kern w:val="0"/>
                <w:sz w:val="20"/>
                <w:szCs w:val="20"/>
                <w:lang w:eastAsia="lt-LT"/>
                <w14:ligatures w14:val="none"/>
              </w:rPr>
              <w:t> </w:t>
            </w:r>
            <w:r w:rsidRPr="0085039B">
              <w:rPr>
                <w:rFonts w:ascii="Times New Roman" w:eastAsia="Times New Roman" w:hAnsi="Times New Roman" w:cs="Times New Roman"/>
                <w:color w:val="000000"/>
                <w:kern w:val="0"/>
                <w:sz w:val="20"/>
                <w:szCs w:val="20"/>
                <w:lang w:eastAsia="lt-LT"/>
                <w14:ligatures w14:val="none"/>
              </w:rPr>
              <w:t xml:space="preserve">Bendradarbiaujant su Kaišiadorių TAU organizuotas parodos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Raguolis ir Šakotis. Vieno įspūdingo kepinio istorija“ pristatymas (2025 m. sausio 17 d.); 2.</w:t>
            </w:r>
            <w:r>
              <w:rPr>
                <w:rFonts w:ascii="Times New Roman" w:eastAsia="Times New Roman" w:hAnsi="Times New Roman" w:cs="Times New Roman"/>
                <w:color w:val="000000"/>
                <w:kern w:val="0"/>
                <w:sz w:val="20"/>
                <w:szCs w:val="20"/>
                <w:lang w:eastAsia="lt-LT"/>
                <w14:ligatures w14:val="none"/>
              </w:rPr>
              <w:t> </w:t>
            </w:r>
            <w:r w:rsidRPr="0085039B">
              <w:rPr>
                <w:rFonts w:ascii="Times New Roman" w:eastAsia="Times New Roman" w:hAnsi="Times New Roman" w:cs="Times New Roman"/>
                <w:color w:val="000000"/>
                <w:kern w:val="0"/>
                <w:sz w:val="20"/>
                <w:szCs w:val="20"/>
                <w:lang w:eastAsia="lt-LT"/>
                <w14:ligatures w14:val="none"/>
              </w:rPr>
              <w:t xml:space="preserve">Bendradarbiaujant su Žiežmarių kultūros centro Ringailių sale organizuotas parodos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xml:space="preserve">, Raguolis ir Šakotis. Vieno įspūdingo kepinio istorija“ pristatymas (2025 m. vasario 5 d.); 3. Bendradarbiaujant su Utenos kraštotyros muziejumi  organizuotas parodos „Nemainyčiau šitos žemės į didžius turtus“ pristatymas (2025 m. vasario 11 d.); </w:t>
            </w:r>
            <w:r>
              <w:rPr>
                <w:rFonts w:ascii="Times New Roman" w:eastAsia="Times New Roman" w:hAnsi="Times New Roman" w:cs="Times New Roman"/>
                <w:color w:val="000000"/>
                <w:kern w:val="0"/>
                <w:sz w:val="20"/>
                <w:szCs w:val="20"/>
                <w:lang w:eastAsia="lt-LT"/>
                <w14:ligatures w14:val="none"/>
              </w:rPr>
              <w:t>4</w:t>
            </w:r>
            <w:r w:rsidRPr="0085039B">
              <w:rPr>
                <w:rFonts w:ascii="Times New Roman" w:eastAsia="Times New Roman" w:hAnsi="Times New Roman" w:cs="Times New Roman"/>
                <w:color w:val="000000"/>
                <w:kern w:val="0"/>
                <w:sz w:val="20"/>
                <w:szCs w:val="20"/>
                <w:lang w:eastAsia="lt-LT"/>
                <w14:ligatures w14:val="none"/>
              </w:rPr>
              <w:t xml:space="preserve">. Bendradarbiaujant su Žiežmarių kultūros centru organizuotas knygų „Kovose dėl nepriklausomybės: Kaišiadorių regionas 1918–1923 m.“, „Girelės miško pasakos“, „Nelaimingos Kaišiadorių istorijos“ pristatymas (2025 m. vasario </w:t>
            </w:r>
            <w:r w:rsidRPr="0085039B">
              <w:rPr>
                <w:rFonts w:ascii="Times New Roman" w:eastAsia="Times New Roman" w:hAnsi="Times New Roman" w:cs="Times New Roman"/>
                <w:color w:val="000000"/>
                <w:kern w:val="0"/>
                <w:sz w:val="20"/>
                <w:szCs w:val="20"/>
                <w:lang w:eastAsia="lt-LT"/>
                <w14:ligatures w14:val="none"/>
              </w:rPr>
              <w:lastRenderedPageBreak/>
              <w:t>25</w:t>
            </w:r>
            <w:r>
              <w:rPr>
                <w:rFonts w:ascii="Times New Roman" w:eastAsia="Times New Roman" w:hAnsi="Times New Roman" w:cs="Times New Roman"/>
                <w:color w:val="000000"/>
                <w:kern w:val="0"/>
                <w:sz w:val="20"/>
                <w:szCs w:val="20"/>
                <w:lang w:eastAsia="lt-LT"/>
                <w14:ligatures w14:val="none"/>
              </w:rPr>
              <w:t> </w:t>
            </w:r>
            <w:r w:rsidRPr="0085039B">
              <w:rPr>
                <w:rFonts w:ascii="Times New Roman" w:eastAsia="Times New Roman" w:hAnsi="Times New Roman" w:cs="Times New Roman"/>
                <w:color w:val="000000"/>
                <w:kern w:val="0"/>
                <w:sz w:val="20"/>
                <w:szCs w:val="20"/>
                <w:lang w:eastAsia="lt-LT"/>
                <w14:ligatures w14:val="none"/>
              </w:rPr>
              <w:t xml:space="preserve">d.); </w:t>
            </w:r>
            <w:r>
              <w:rPr>
                <w:rFonts w:ascii="Times New Roman" w:eastAsia="Times New Roman" w:hAnsi="Times New Roman" w:cs="Times New Roman"/>
                <w:color w:val="000000"/>
                <w:kern w:val="0"/>
                <w:sz w:val="20"/>
                <w:szCs w:val="20"/>
                <w:lang w:eastAsia="lt-LT"/>
                <w14:ligatures w14:val="none"/>
              </w:rPr>
              <w:t>5</w:t>
            </w:r>
            <w:r w:rsidRPr="0085039B">
              <w:rPr>
                <w:rFonts w:ascii="Times New Roman" w:eastAsia="Times New Roman" w:hAnsi="Times New Roman" w:cs="Times New Roman"/>
                <w:color w:val="000000"/>
                <w:kern w:val="0"/>
                <w:sz w:val="20"/>
                <w:szCs w:val="20"/>
                <w:lang w:eastAsia="lt-LT"/>
                <w14:ligatures w14:val="none"/>
              </w:rPr>
              <w:t xml:space="preserve">. Bendradarbiaujant su Žiežmarių kultūros centru dalyvauta renginyje, skirtame Lietuvos nepriklausomybės atkūrimo dienai ir </w:t>
            </w:r>
            <w:proofErr w:type="spellStart"/>
            <w:r w:rsidRPr="0085039B">
              <w:rPr>
                <w:rFonts w:ascii="Times New Roman" w:eastAsia="Times New Roman" w:hAnsi="Times New Roman" w:cs="Times New Roman"/>
                <w:color w:val="000000"/>
                <w:kern w:val="0"/>
                <w:sz w:val="20"/>
                <w:szCs w:val="20"/>
                <w:lang w:eastAsia="lt-LT"/>
                <w14:ligatures w14:val="none"/>
              </w:rPr>
              <w:t>vitražisto</w:t>
            </w:r>
            <w:proofErr w:type="spellEnd"/>
            <w:r w:rsidRPr="0085039B">
              <w:rPr>
                <w:rFonts w:ascii="Times New Roman" w:eastAsia="Times New Roman" w:hAnsi="Times New Roman" w:cs="Times New Roman"/>
                <w:color w:val="000000"/>
                <w:kern w:val="0"/>
                <w:sz w:val="20"/>
                <w:szCs w:val="20"/>
                <w:lang w:eastAsia="lt-LT"/>
                <w14:ligatures w14:val="none"/>
              </w:rPr>
              <w:t xml:space="preserve"> Kazio Morkūno 100-osioms gimimo metinėms, organizuotas parodos „Kaziui Mo</w:t>
            </w:r>
            <w:r>
              <w:rPr>
                <w:rFonts w:ascii="Times New Roman" w:eastAsia="Times New Roman" w:hAnsi="Times New Roman" w:cs="Times New Roman"/>
                <w:color w:val="000000"/>
                <w:kern w:val="0"/>
                <w:sz w:val="20"/>
                <w:szCs w:val="20"/>
                <w:lang w:eastAsia="lt-LT"/>
                <w14:ligatures w14:val="none"/>
              </w:rPr>
              <w:t>rkūnui – 100“ pristatymas (2025 </w:t>
            </w:r>
            <w:r w:rsidRPr="0085039B">
              <w:rPr>
                <w:rFonts w:ascii="Times New Roman" w:eastAsia="Times New Roman" w:hAnsi="Times New Roman" w:cs="Times New Roman"/>
                <w:color w:val="000000"/>
                <w:kern w:val="0"/>
                <w:sz w:val="20"/>
                <w:szCs w:val="20"/>
                <w:lang w:eastAsia="lt-LT"/>
                <w14:ligatures w14:val="none"/>
              </w:rPr>
              <w:t xml:space="preserve">m. kovo 11 d.); </w:t>
            </w:r>
            <w:r>
              <w:rPr>
                <w:rFonts w:ascii="Times New Roman" w:eastAsia="Times New Roman" w:hAnsi="Times New Roman" w:cs="Times New Roman"/>
                <w:color w:val="000000"/>
                <w:kern w:val="0"/>
                <w:sz w:val="20"/>
                <w:szCs w:val="20"/>
                <w:lang w:eastAsia="lt-LT"/>
                <w14:ligatures w14:val="none"/>
              </w:rPr>
              <w:t>6</w:t>
            </w:r>
            <w:r w:rsidRPr="0085039B">
              <w:rPr>
                <w:rFonts w:ascii="Times New Roman" w:eastAsia="Times New Roman" w:hAnsi="Times New Roman" w:cs="Times New Roman"/>
                <w:color w:val="000000"/>
                <w:kern w:val="0"/>
                <w:sz w:val="20"/>
                <w:szCs w:val="20"/>
                <w:lang w:eastAsia="lt-LT"/>
                <w14:ligatures w14:val="none"/>
              </w:rPr>
              <w:t xml:space="preserve">. Bendradarbiaujant su Rumšiškių kultūros centru organizuotas parodos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xml:space="preserve">, Raguolis ir Šakotis. Vieno įspūdingo kepinio istorija“ pristatymas (2025 m. balandžio 3 d.); 7. Bendradarbiaujant su Rumšiškių kultūros centro Pravieniškių sale organizuotas parodos ir leidinio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xml:space="preserve">, Raguolis ir Šakotis. Vieno įspūdingo kepinio istorija“ pristatymas (2025 m. birželio 11 d.); </w:t>
            </w:r>
          </w:p>
          <w:p w14:paraId="21796526"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 Bendradarbiaujant su Kaišiadorių Vaclovo progimnazijos mokykla dalyvauta projekto „Kiškelis, kuris nemėgo pasakų“ įgyvendinime. Projektas parengtas remiantis knyga „Girelės miško pasakos“. Dalyvauta projekto pristatymo renginyje (2025</w:t>
            </w:r>
            <w:r>
              <w:rPr>
                <w:rFonts w:ascii="Times New Roman" w:eastAsia="Times New Roman" w:hAnsi="Times New Roman" w:cs="Times New Roman"/>
                <w:color w:val="000000"/>
                <w:kern w:val="0"/>
                <w:sz w:val="20"/>
                <w:szCs w:val="20"/>
                <w:lang w:eastAsia="lt-LT"/>
                <w14:ligatures w14:val="none"/>
              </w:rPr>
              <w:t xml:space="preserve"> m.</w:t>
            </w:r>
            <w:r w:rsidRPr="0085039B">
              <w:rPr>
                <w:rFonts w:ascii="Times New Roman" w:eastAsia="Times New Roman" w:hAnsi="Times New Roman" w:cs="Times New Roman"/>
                <w:color w:val="000000"/>
                <w:kern w:val="0"/>
                <w:sz w:val="20"/>
                <w:szCs w:val="20"/>
                <w:lang w:eastAsia="lt-LT"/>
                <w14:ligatures w14:val="none"/>
              </w:rPr>
              <w:t xml:space="preserve"> lapkričio 19 d.); 9. Bendradarbiaujant su Kaišiadorių Vaclovo progimnazijos mokykla organizuotos mokinių „Dailyraščio dirbtuvės“, kurioms naudota knygos „Girelės miško pasakos“ ištrauka. Dalyvauta laure</w:t>
            </w:r>
            <w:r>
              <w:rPr>
                <w:rFonts w:ascii="Times New Roman" w:eastAsia="Times New Roman" w:hAnsi="Times New Roman" w:cs="Times New Roman"/>
                <w:color w:val="000000"/>
                <w:kern w:val="0"/>
                <w:sz w:val="20"/>
                <w:szCs w:val="20"/>
                <w:lang w:eastAsia="lt-LT"/>
                <w14:ligatures w14:val="none"/>
              </w:rPr>
              <w:t>a</w:t>
            </w:r>
            <w:r w:rsidRPr="0085039B">
              <w:rPr>
                <w:rFonts w:ascii="Times New Roman" w:eastAsia="Times New Roman" w:hAnsi="Times New Roman" w:cs="Times New Roman"/>
                <w:color w:val="000000"/>
                <w:kern w:val="0"/>
                <w:sz w:val="20"/>
                <w:szCs w:val="20"/>
                <w:lang w:eastAsia="lt-LT"/>
                <w14:ligatures w14:val="none"/>
              </w:rPr>
              <w:t xml:space="preserve">tų apdovanojimo renginyje (2025 m. gruodžio 1 d.); </w:t>
            </w:r>
          </w:p>
          <w:p w14:paraId="492A2D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 Bendradarbiaujant su Kaišiadorių Algirdo Brazausko gimnazija organizuotas knygos „Kaišiadorių kultūra: šimtas metų. Pirma dalis 1918–1940 m.“ pristatymas (2025 m. gruodžio 9 d.)</w:t>
            </w:r>
            <w:r>
              <w:rPr>
                <w:rFonts w:ascii="Times New Roman" w:eastAsia="Times New Roman" w:hAnsi="Times New Roman" w:cs="Times New Roman"/>
                <w:color w:val="000000"/>
                <w:kern w:val="0"/>
                <w:sz w:val="20"/>
                <w:szCs w:val="20"/>
                <w:lang w:eastAsia="lt-LT"/>
                <w14:ligatures w14:val="none"/>
              </w:rPr>
              <w:t>.</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722391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lastRenderedPageBreak/>
              <w:t>Įvykę renginiai</w:t>
            </w:r>
          </w:p>
        </w:tc>
        <w:tc>
          <w:tcPr>
            <w:tcW w:w="916"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5995D7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64755A1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w:t>
            </w:r>
          </w:p>
        </w:tc>
        <w:tc>
          <w:tcPr>
            <w:tcW w:w="1116" w:type="dxa"/>
            <w:tcBorders>
              <w:top w:val="nil"/>
              <w:left w:val="nil"/>
              <w:bottom w:val="single" w:sz="4" w:space="0" w:color="000000"/>
              <w:right w:val="single" w:sz="4" w:space="0" w:color="000000"/>
            </w:tcBorders>
            <w:shd w:val="clear" w:color="auto" w:fill="auto"/>
            <w:hideMark/>
          </w:tcPr>
          <w:p w14:paraId="050D1B3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2DABD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CA7254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34F4C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985094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8063D8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274512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35ABDA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29AF9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94309F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0BE2A3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10B66D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41936AC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4F74B66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B8754C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1CC46B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4C093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AD7F2A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E0104A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FC2828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416275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0EF4A2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6FBCF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56454D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5517C09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0B43CD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431C4D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2FDC7C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8A8C83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E1633C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4CE64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CFC818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6F60AD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81C96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BBBBF7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CADA30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C5533F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BB7697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1654DE4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50E130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A0A9F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49AD6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332451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A9144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1FF63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D948D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ECC5F8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0BBA1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4EFF81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50CCF5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77A04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F173D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399ABD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006B97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A9C00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0DBB681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699600F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AAFFB2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C4368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111B1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20E207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17A3FA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9E8895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8EA884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87A0C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D497F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57B8637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57CD9CF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60B48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79D928B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AFCD61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0AD2A4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E3CF44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37386F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CD3D89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2FFD0B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AF7D14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023885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E32A1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75AB24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4D75BC6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38C9DC9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3205B8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7B643F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FE8F6E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7559E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ABC6A0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93CCE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CB68BC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29E2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FE1CA7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42226C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D3592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B2F0C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27061A4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302B9A1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3C3654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4A12525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BED370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6660C6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3F75A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349AE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A3CEF5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21C4F5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1DA45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336534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624C08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AFBB63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15894EE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4FA459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F0C05B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B44C7C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8B0E60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576428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4E261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BC3310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314905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EB620D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C15A77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5C7AE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87D0A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01574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42112A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27A7AB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65D92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2EC4F7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55854D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8BBF7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E046ED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B1D6E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3AD64E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6F13CD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FB877B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2D4D53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A0441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052817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nil"/>
            </w:tcBorders>
            <w:vAlign w:val="center"/>
            <w:hideMark/>
          </w:tcPr>
          <w:p w14:paraId="383E10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4004DBF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576E2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0CC9FD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C1BC5A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07B238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F0F269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349722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A469C7F"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E052C9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78B7C1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D232D1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39854C1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49C57A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 Fondų lankytojų aptarnavimas (kokius ir kiek lankytojų planuojama aptarnauti)</w:t>
            </w:r>
          </w:p>
        </w:tc>
        <w:tc>
          <w:tcPr>
            <w:tcW w:w="4672" w:type="dxa"/>
            <w:tcBorders>
              <w:top w:val="nil"/>
              <w:left w:val="nil"/>
              <w:bottom w:val="single" w:sz="4" w:space="0" w:color="000000"/>
              <w:right w:val="single" w:sz="4" w:space="0" w:color="000000"/>
            </w:tcBorders>
            <w:shd w:val="clear" w:color="auto" w:fill="auto"/>
            <w:hideMark/>
          </w:tcPr>
          <w:p w14:paraId="37FD5B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Aptarnauti 50 muziejaus fondų lankytojų (kultūros įstaigų darbuotojai, archeologai, istorikai ir kt.)</w:t>
            </w:r>
          </w:p>
        </w:tc>
        <w:tc>
          <w:tcPr>
            <w:tcW w:w="1840" w:type="dxa"/>
            <w:tcBorders>
              <w:top w:val="nil"/>
              <w:left w:val="nil"/>
              <w:bottom w:val="single" w:sz="4" w:space="0" w:color="000000"/>
              <w:right w:val="single" w:sz="4" w:space="0" w:color="000000"/>
            </w:tcBorders>
            <w:shd w:val="clear" w:color="auto" w:fill="auto"/>
            <w:hideMark/>
          </w:tcPr>
          <w:p w14:paraId="0D9E04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Aptarnauti lankytojai</w:t>
            </w:r>
          </w:p>
        </w:tc>
        <w:tc>
          <w:tcPr>
            <w:tcW w:w="916" w:type="dxa"/>
            <w:tcBorders>
              <w:top w:val="nil"/>
              <w:left w:val="nil"/>
              <w:bottom w:val="single" w:sz="4" w:space="0" w:color="000000"/>
              <w:right w:val="single" w:sz="4" w:space="0" w:color="000000"/>
            </w:tcBorders>
            <w:shd w:val="clear" w:color="auto" w:fill="auto"/>
            <w:hideMark/>
          </w:tcPr>
          <w:p w14:paraId="021F00C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tcBorders>
              <w:top w:val="nil"/>
              <w:left w:val="nil"/>
              <w:bottom w:val="single" w:sz="4" w:space="0" w:color="000000"/>
              <w:right w:val="single" w:sz="4" w:space="0" w:color="000000"/>
            </w:tcBorders>
            <w:shd w:val="clear" w:color="auto" w:fill="auto"/>
            <w:hideMark/>
          </w:tcPr>
          <w:p w14:paraId="7A6DDC8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64</w:t>
            </w:r>
          </w:p>
        </w:tc>
        <w:tc>
          <w:tcPr>
            <w:tcW w:w="1116" w:type="dxa"/>
            <w:tcBorders>
              <w:top w:val="nil"/>
              <w:left w:val="nil"/>
              <w:bottom w:val="single" w:sz="4" w:space="0" w:color="000000"/>
              <w:right w:val="single" w:sz="4" w:space="0" w:color="000000"/>
            </w:tcBorders>
            <w:shd w:val="clear" w:color="auto" w:fill="auto"/>
            <w:hideMark/>
          </w:tcPr>
          <w:p w14:paraId="63B2527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B131A0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6D9E36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FF663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25D698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1EE78F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4A4A5B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B75C6C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705798B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6B8A3E7A"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Kita veikla</w:t>
            </w:r>
          </w:p>
          <w:p w14:paraId="318BCF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noWrap/>
            <w:vAlign w:val="bottom"/>
            <w:hideMark/>
          </w:tcPr>
          <w:p w14:paraId="5BACBA5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0C76203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2ABE615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64A99A3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98D94E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79758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43307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4ACC0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39DAED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4A58E5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E53ACC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B19099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hideMark/>
          </w:tcPr>
          <w:p w14:paraId="7A91CC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EKSPOZICIJOS IR PARODOS</w:t>
            </w:r>
          </w:p>
        </w:tc>
        <w:tc>
          <w:tcPr>
            <w:tcW w:w="1840" w:type="dxa"/>
            <w:tcBorders>
              <w:top w:val="nil"/>
              <w:left w:val="nil"/>
              <w:bottom w:val="single" w:sz="4" w:space="0" w:color="000000"/>
              <w:right w:val="single" w:sz="4" w:space="0" w:color="000000"/>
            </w:tcBorders>
            <w:shd w:val="clear" w:color="auto" w:fill="auto"/>
            <w:hideMark/>
          </w:tcPr>
          <w:p w14:paraId="466DCA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7D01468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4FBED8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FD351E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8F984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75BFE5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F38DDB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B7551F3"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349120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5443DC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602C27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72EBA2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54BB781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Ekspozicijų ir parodų teminių planų bei koncepcijų rengimas</w:t>
            </w:r>
          </w:p>
        </w:tc>
        <w:tc>
          <w:tcPr>
            <w:tcW w:w="4672" w:type="dxa"/>
            <w:tcBorders>
              <w:top w:val="nil"/>
              <w:left w:val="nil"/>
              <w:bottom w:val="single" w:sz="4" w:space="0" w:color="000000"/>
              <w:right w:val="single" w:sz="4" w:space="0" w:color="000000"/>
            </w:tcBorders>
            <w:shd w:val="clear" w:color="auto" w:fill="auto"/>
            <w:hideMark/>
          </w:tcPr>
          <w:p w14:paraId="36FAEF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Dalyvauti muziejaus pastato, patalpų projektinių pasiūlymų svarstymų posėdžiuose, susirinkimuose</w:t>
            </w:r>
          </w:p>
        </w:tc>
        <w:tc>
          <w:tcPr>
            <w:tcW w:w="1840" w:type="dxa"/>
            <w:tcBorders>
              <w:top w:val="nil"/>
              <w:left w:val="nil"/>
              <w:bottom w:val="single" w:sz="4" w:space="0" w:color="000000"/>
              <w:right w:val="single" w:sz="4" w:space="0" w:color="000000"/>
            </w:tcBorders>
            <w:shd w:val="clear" w:color="auto" w:fill="auto"/>
            <w:hideMark/>
          </w:tcPr>
          <w:p w14:paraId="53BA90B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posėdžiai</w:t>
            </w:r>
          </w:p>
        </w:tc>
        <w:tc>
          <w:tcPr>
            <w:tcW w:w="916" w:type="dxa"/>
            <w:tcBorders>
              <w:top w:val="nil"/>
              <w:left w:val="nil"/>
              <w:bottom w:val="single" w:sz="4" w:space="0" w:color="000000"/>
              <w:right w:val="single" w:sz="4" w:space="0" w:color="000000"/>
            </w:tcBorders>
            <w:shd w:val="clear" w:color="auto" w:fill="auto"/>
            <w:hideMark/>
          </w:tcPr>
          <w:p w14:paraId="374DD9F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w:t>
            </w:r>
          </w:p>
        </w:tc>
        <w:tc>
          <w:tcPr>
            <w:tcW w:w="950" w:type="dxa"/>
            <w:tcBorders>
              <w:top w:val="nil"/>
              <w:left w:val="nil"/>
              <w:bottom w:val="single" w:sz="4" w:space="0" w:color="000000"/>
              <w:right w:val="single" w:sz="4" w:space="0" w:color="000000"/>
            </w:tcBorders>
            <w:shd w:val="clear" w:color="auto" w:fill="auto"/>
            <w:hideMark/>
          </w:tcPr>
          <w:p w14:paraId="40AF1E9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1116" w:type="dxa"/>
            <w:tcBorders>
              <w:top w:val="nil"/>
              <w:left w:val="nil"/>
              <w:bottom w:val="single" w:sz="4" w:space="0" w:color="000000"/>
              <w:right w:val="single" w:sz="4" w:space="0" w:color="000000"/>
            </w:tcBorders>
            <w:shd w:val="clear" w:color="auto" w:fill="auto"/>
            <w:hideMark/>
          </w:tcPr>
          <w:p w14:paraId="19353C2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A509D7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1B507F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9004C2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439290D"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ED5A77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585CE4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946678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0CFEB7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22C0739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Ekspozicijų atnaujinimas (pavadinimas ir vieta, nurodant filialą)</w:t>
            </w:r>
          </w:p>
        </w:tc>
        <w:tc>
          <w:tcPr>
            <w:tcW w:w="4672" w:type="dxa"/>
            <w:tcBorders>
              <w:top w:val="nil"/>
              <w:left w:val="nil"/>
              <w:bottom w:val="single" w:sz="4" w:space="0" w:color="000000"/>
              <w:right w:val="single" w:sz="4" w:space="0" w:color="000000"/>
            </w:tcBorders>
            <w:shd w:val="clear" w:color="auto" w:fill="auto"/>
            <w:noWrap/>
            <w:vAlign w:val="bottom"/>
            <w:hideMark/>
          </w:tcPr>
          <w:p w14:paraId="4C1F3E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65BAE04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4D39D3C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E7EAC5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CA7970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458905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4A68C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472D3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26443BD"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FE8BE9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EE4DC8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CEE1FC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764620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7B5CE7A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Parodos muziejuje (pavadinimas, vieta)</w:t>
            </w: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3630688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3 kilnojamąsias parodas: 1. „Kaziui Morkūnui – 100“ (2025 m. kovo 11 d.); 2. „Šaukštas praeities: Šeimininkių mokymas tarpukario Lietuvoje 1918–1940 m.“ (2025 m. gruodžio 30 d.).</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7A27FC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Parengtos parodos</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6B1E2AA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950" w:type="dxa"/>
            <w:tcBorders>
              <w:top w:val="nil"/>
              <w:left w:val="nil"/>
              <w:bottom w:val="single" w:sz="4" w:space="0" w:color="000000"/>
              <w:right w:val="single" w:sz="4" w:space="0" w:color="000000"/>
            </w:tcBorders>
            <w:shd w:val="clear" w:color="auto" w:fill="auto"/>
            <w:hideMark/>
          </w:tcPr>
          <w:p w14:paraId="7F56D82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41B0274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DDF2B5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58EF8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8E9F4E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21FE1F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B8787F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790F6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4511DD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6F1994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D91A45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75A60E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5143E9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54EFE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327E53C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336176B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D1396B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38963E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8C9D5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9A3693D"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C2CEC3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26FD7B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7B4905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511CD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7043E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48CF26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2 laikinąsias parodas muziejaus ekspozicijose: 1. „Pirmasis iš piliečių: Prezidento institucijai 90 metų“, (parengė Nacionalinis M. K. Čiurlionio dailės muziejus)  (Brazauskų namuose-muziejuje, 2025 m. rugsėjo 22 d.); 2. „Gyvenimas su bitėmis“ (Brazauskų namuose-muziejuje, 2025 m. vasario 15 d.)</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4DF8E8D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Parengtos parodos</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610A2F9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auto" w:fill="auto"/>
            <w:hideMark/>
          </w:tcPr>
          <w:p w14:paraId="5ECF99E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5D4F1C2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EF83F6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4A59C4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069104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359F78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D09080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E85B73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AD31F3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06221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FB004D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2EB745B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47F94A0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4199C7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437E0B3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5581077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208027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853B62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E8084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B48073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D78B99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B75031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304616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7A1949F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37366B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Parodos kituose muziejuose ir institucijose Lietuvoje ir užsienyje (pavadinimas, vieta)</w:t>
            </w:r>
          </w:p>
        </w:tc>
        <w:tc>
          <w:tcPr>
            <w:tcW w:w="4672" w:type="dxa"/>
            <w:tcBorders>
              <w:top w:val="nil"/>
              <w:left w:val="nil"/>
              <w:bottom w:val="single" w:sz="4" w:space="0" w:color="000000"/>
              <w:right w:val="single" w:sz="4" w:space="0" w:color="000000"/>
            </w:tcBorders>
            <w:shd w:val="clear" w:color="auto" w:fill="auto"/>
            <w:hideMark/>
          </w:tcPr>
          <w:p w14:paraId="3DD0B6C9"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Eksponuoti kilnojamąsias muziejaus parodas kultūros centruose ir kt. įstaigose: </w:t>
            </w:r>
          </w:p>
          <w:p w14:paraId="0B0117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1. „Kaišiadorys: XX a. pradžios skonis“; </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43F0A6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Įvykusių eksponavimų skaičius</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022DA4A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2C115FB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19</w:t>
            </w:r>
          </w:p>
        </w:tc>
        <w:tc>
          <w:tcPr>
            <w:tcW w:w="1116" w:type="dxa"/>
            <w:tcBorders>
              <w:top w:val="nil"/>
              <w:left w:val="nil"/>
              <w:bottom w:val="single" w:sz="4" w:space="0" w:color="000000"/>
              <w:right w:val="single" w:sz="4" w:space="0" w:color="000000"/>
            </w:tcBorders>
            <w:shd w:val="clear" w:color="auto" w:fill="auto"/>
            <w:hideMark/>
          </w:tcPr>
          <w:p w14:paraId="31920EA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B481F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8FA3D6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313023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084307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54994A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D8DC6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48C406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39043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075B9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5F5684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 „Laisvės kova laimėta: Kaišiadorių krašto</w:t>
            </w:r>
          </w:p>
        </w:tc>
        <w:tc>
          <w:tcPr>
            <w:tcW w:w="1840" w:type="dxa"/>
            <w:vMerge/>
            <w:tcBorders>
              <w:top w:val="nil"/>
              <w:left w:val="single" w:sz="4" w:space="0" w:color="000000"/>
              <w:bottom w:val="single" w:sz="4" w:space="0" w:color="000000"/>
              <w:right w:val="single" w:sz="4" w:space="0" w:color="000000"/>
            </w:tcBorders>
            <w:vAlign w:val="center"/>
            <w:hideMark/>
          </w:tcPr>
          <w:p w14:paraId="1516B1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22A6AC2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6F27B2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60FF8F5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72BB2E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27A68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D0C00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2383B5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A432F3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E77852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A3D2FF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8670D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48CF6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5ECF59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 „Paparčių apylinkių kultūros paveldas“</w:t>
            </w:r>
          </w:p>
        </w:tc>
        <w:tc>
          <w:tcPr>
            <w:tcW w:w="1840" w:type="dxa"/>
            <w:vMerge/>
            <w:tcBorders>
              <w:top w:val="nil"/>
              <w:left w:val="single" w:sz="4" w:space="0" w:color="000000"/>
              <w:bottom w:val="single" w:sz="4" w:space="0" w:color="000000"/>
              <w:right w:val="single" w:sz="4" w:space="0" w:color="000000"/>
            </w:tcBorders>
            <w:vAlign w:val="center"/>
            <w:hideMark/>
          </w:tcPr>
          <w:p w14:paraId="539C02A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231EF0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750C89C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7D0EC2E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A570A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82A811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1A782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579139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248CB5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DADFA4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666A98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B820A3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6CFA5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70BC83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4. „Atrandant </w:t>
            </w:r>
            <w:proofErr w:type="spellStart"/>
            <w:r w:rsidRPr="0085039B">
              <w:rPr>
                <w:rFonts w:ascii="Times New Roman" w:eastAsia="Times New Roman" w:hAnsi="Times New Roman" w:cs="Times New Roman"/>
                <w:color w:val="000000"/>
                <w:kern w:val="0"/>
                <w:sz w:val="20"/>
                <w:szCs w:val="20"/>
                <w:lang w:eastAsia="lt-LT"/>
                <w14:ligatures w14:val="none"/>
              </w:rPr>
              <w:t>paskandas</w:t>
            </w:r>
            <w:proofErr w:type="spellEnd"/>
            <w:r w:rsidRPr="0085039B">
              <w:rPr>
                <w:rFonts w:ascii="Times New Roman" w:eastAsia="Times New Roman" w:hAnsi="Times New Roman" w:cs="Times New Roman"/>
                <w:color w:val="000000"/>
                <w:kern w:val="0"/>
                <w:sz w:val="20"/>
                <w:szCs w:val="20"/>
                <w:lang w:eastAsia="lt-LT"/>
                <w14:ligatures w14:val="none"/>
              </w:rPr>
              <w:t>: senovės lietuvių kapai po vandeniu“</w:t>
            </w:r>
          </w:p>
        </w:tc>
        <w:tc>
          <w:tcPr>
            <w:tcW w:w="1840" w:type="dxa"/>
            <w:vMerge/>
            <w:tcBorders>
              <w:top w:val="nil"/>
              <w:left w:val="single" w:sz="4" w:space="0" w:color="000000"/>
              <w:bottom w:val="single" w:sz="4" w:space="0" w:color="000000"/>
              <w:right w:val="single" w:sz="4" w:space="0" w:color="000000"/>
            </w:tcBorders>
            <w:vAlign w:val="center"/>
            <w:hideMark/>
          </w:tcPr>
          <w:p w14:paraId="2A0D5EE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DFE3A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7D1358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6A3C292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10473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2D37CA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66255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C39730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0F123A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DF1A66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A8A2E2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219CC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2BB19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7ECDB8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 „Kaišiadorių bažnytinis paveldas“</w:t>
            </w:r>
          </w:p>
        </w:tc>
        <w:tc>
          <w:tcPr>
            <w:tcW w:w="1840" w:type="dxa"/>
            <w:vMerge/>
            <w:tcBorders>
              <w:top w:val="nil"/>
              <w:left w:val="single" w:sz="4" w:space="0" w:color="000000"/>
              <w:bottom w:val="single" w:sz="4" w:space="0" w:color="000000"/>
              <w:right w:val="single" w:sz="4" w:space="0" w:color="000000"/>
            </w:tcBorders>
            <w:vAlign w:val="center"/>
            <w:hideMark/>
          </w:tcPr>
          <w:p w14:paraId="3522B2B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F2FD2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8B504A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37FC8D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848C1F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A45DCC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532782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A0A5EB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FE7FB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877C92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66DE13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06616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780FC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A5B45A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 „Tarpukario mokyklos Kaišiadorių apylinkėse (1918–1940)“</w:t>
            </w:r>
          </w:p>
        </w:tc>
        <w:tc>
          <w:tcPr>
            <w:tcW w:w="1840" w:type="dxa"/>
            <w:vMerge/>
            <w:tcBorders>
              <w:top w:val="nil"/>
              <w:left w:val="single" w:sz="4" w:space="0" w:color="000000"/>
              <w:bottom w:val="single" w:sz="4" w:space="0" w:color="000000"/>
              <w:right w:val="single" w:sz="4" w:space="0" w:color="000000"/>
            </w:tcBorders>
            <w:vAlign w:val="center"/>
            <w:hideMark/>
          </w:tcPr>
          <w:p w14:paraId="4A8BD5E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19B097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63C7EE2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809389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4CD0FE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9E83E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DB9554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810D7F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AE1447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F0D425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AB779D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BC9422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2FCD73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28D876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 „Piliakalniai: Kaišiadorių rajonas“</w:t>
            </w:r>
          </w:p>
        </w:tc>
        <w:tc>
          <w:tcPr>
            <w:tcW w:w="1840" w:type="dxa"/>
            <w:vMerge/>
            <w:tcBorders>
              <w:top w:val="nil"/>
              <w:left w:val="single" w:sz="4" w:space="0" w:color="000000"/>
              <w:bottom w:val="single" w:sz="4" w:space="0" w:color="000000"/>
              <w:right w:val="single" w:sz="4" w:space="0" w:color="000000"/>
            </w:tcBorders>
            <w:vAlign w:val="center"/>
            <w:hideMark/>
          </w:tcPr>
          <w:p w14:paraId="1333B9D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426E21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15FFCA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111404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DDB9D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D2A19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321F06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BA073A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3A072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232517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F6D2A2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9F83DF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36F08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5B342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8. Knygos „</w:t>
            </w:r>
            <w:proofErr w:type="spellStart"/>
            <w:r w:rsidRPr="0085039B">
              <w:rPr>
                <w:rFonts w:ascii="Times New Roman" w:eastAsia="Times New Roman" w:hAnsi="Times New Roman" w:cs="Times New Roman"/>
                <w:color w:val="000000"/>
                <w:kern w:val="0"/>
                <w:sz w:val="20"/>
                <w:szCs w:val="20"/>
                <w:lang w:eastAsia="lt-LT"/>
                <w14:ligatures w14:val="none"/>
              </w:rPr>
              <w:t>Kaišiadorietiška</w:t>
            </w:r>
            <w:proofErr w:type="spellEnd"/>
            <w:r w:rsidRPr="0085039B">
              <w:rPr>
                <w:rFonts w:ascii="Times New Roman" w:eastAsia="Times New Roman" w:hAnsi="Times New Roman" w:cs="Times New Roman"/>
                <w:color w:val="000000"/>
                <w:kern w:val="0"/>
                <w:sz w:val="20"/>
                <w:szCs w:val="20"/>
                <w:lang w:eastAsia="lt-LT"/>
                <w14:ligatures w14:val="none"/>
              </w:rPr>
              <w:t xml:space="preserve"> virtuvė“ iliustracijų paroda</w:t>
            </w:r>
          </w:p>
        </w:tc>
        <w:tc>
          <w:tcPr>
            <w:tcW w:w="1840" w:type="dxa"/>
            <w:vMerge/>
            <w:tcBorders>
              <w:top w:val="nil"/>
              <w:left w:val="single" w:sz="4" w:space="0" w:color="000000"/>
              <w:bottom w:val="single" w:sz="4" w:space="0" w:color="000000"/>
              <w:right w:val="single" w:sz="4" w:space="0" w:color="000000"/>
            </w:tcBorders>
            <w:vAlign w:val="center"/>
            <w:hideMark/>
          </w:tcPr>
          <w:p w14:paraId="091B4CA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75757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6CC052D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93624D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D2F60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D9EDAF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24351A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1AC718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581641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FE8EC4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5BDC65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C6F1A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D5E35B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5240488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9. Kilnojamoji paroda „Geležinė uždanga“: Lietuva–Lenkija, 1920–1939 m.“</w:t>
            </w:r>
          </w:p>
        </w:tc>
        <w:tc>
          <w:tcPr>
            <w:tcW w:w="1840" w:type="dxa"/>
            <w:vMerge/>
            <w:tcBorders>
              <w:top w:val="nil"/>
              <w:left w:val="single" w:sz="4" w:space="0" w:color="000000"/>
              <w:bottom w:val="single" w:sz="4" w:space="0" w:color="000000"/>
              <w:right w:val="single" w:sz="4" w:space="0" w:color="000000"/>
            </w:tcBorders>
            <w:vAlign w:val="center"/>
            <w:hideMark/>
          </w:tcPr>
          <w:p w14:paraId="072C791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02DDA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0A11BEE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65D613B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0BE2A5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A6C33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3FD262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FE15D6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F8BB14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D1C4F2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2154FA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69D94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653325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0BF4E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 Fotografijų paroda „Atmintis Sibiro smėlyje“. Fotografas Ričardas Grigas</w:t>
            </w:r>
          </w:p>
        </w:tc>
        <w:tc>
          <w:tcPr>
            <w:tcW w:w="1840" w:type="dxa"/>
            <w:vMerge/>
            <w:tcBorders>
              <w:top w:val="nil"/>
              <w:left w:val="single" w:sz="4" w:space="0" w:color="000000"/>
              <w:bottom w:val="single" w:sz="4" w:space="0" w:color="000000"/>
              <w:right w:val="single" w:sz="4" w:space="0" w:color="000000"/>
            </w:tcBorders>
            <w:vAlign w:val="center"/>
            <w:hideMark/>
          </w:tcPr>
          <w:p w14:paraId="26386F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E1D22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1EB81F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89311C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D1E802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626FEC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10820D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0ADD13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C83AB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8053B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D18954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322CF8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98063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D886A4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11. Kilnojamoji paroda „Trakų penktoji rinktinė: Kaišiadorių regiono šaulių istorija 1919–1940 m.“</w:t>
            </w:r>
          </w:p>
        </w:tc>
        <w:tc>
          <w:tcPr>
            <w:tcW w:w="1840" w:type="dxa"/>
            <w:vMerge/>
            <w:tcBorders>
              <w:top w:val="nil"/>
              <w:left w:val="single" w:sz="4" w:space="0" w:color="000000"/>
              <w:bottom w:val="single" w:sz="4" w:space="0" w:color="000000"/>
              <w:right w:val="single" w:sz="4" w:space="0" w:color="000000"/>
            </w:tcBorders>
            <w:vAlign w:val="center"/>
            <w:hideMark/>
          </w:tcPr>
          <w:p w14:paraId="0561F4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9E98E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01CD17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C9CCB5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631FE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701620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B1A07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723514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74093A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6C877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595C35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D74862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A4C397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2944C7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12. „Sausio 13-osios istorija: IŠ TAVO ATMINTIES“</w:t>
            </w:r>
          </w:p>
        </w:tc>
        <w:tc>
          <w:tcPr>
            <w:tcW w:w="1840" w:type="dxa"/>
            <w:vMerge/>
            <w:tcBorders>
              <w:top w:val="nil"/>
              <w:left w:val="single" w:sz="4" w:space="0" w:color="000000"/>
              <w:bottom w:val="single" w:sz="4" w:space="0" w:color="000000"/>
              <w:right w:val="single" w:sz="4" w:space="0" w:color="000000"/>
            </w:tcBorders>
            <w:vAlign w:val="center"/>
            <w:hideMark/>
          </w:tcPr>
          <w:p w14:paraId="4E96C7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962D81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007E72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3A3BC15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17548A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B71EA6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C3ACEF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6E2660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0F2897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391085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DFA486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5B94E5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100650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72FD70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13. „Kaišiadorių vaizduojamojo meno bruožai</w:t>
            </w:r>
          </w:p>
        </w:tc>
        <w:tc>
          <w:tcPr>
            <w:tcW w:w="1840" w:type="dxa"/>
            <w:vMerge/>
            <w:tcBorders>
              <w:top w:val="nil"/>
              <w:left w:val="single" w:sz="4" w:space="0" w:color="000000"/>
              <w:bottom w:val="single" w:sz="4" w:space="0" w:color="000000"/>
              <w:right w:val="single" w:sz="4" w:space="0" w:color="000000"/>
            </w:tcBorders>
            <w:vAlign w:val="center"/>
            <w:hideMark/>
          </w:tcPr>
          <w:p w14:paraId="1159884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2CCF57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7BF2880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258BF7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1B72D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B68A45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874E0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71E8C2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671172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B91E94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7AEB51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465EF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5A59B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D5B705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14. „Dviratis Kaišiadorių regione XX a. pirmoje pusėje</w:t>
            </w:r>
          </w:p>
        </w:tc>
        <w:tc>
          <w:tcPr>
            <w:tcW w:w="1840" w:type="dxa"/>
            <w:vMerge/>
            <w:tcBorders>
              <w:top w:val="nil"/>
              <w:left w:val="single" w:sz="4" w:space="0" w:color="000000"/>
              <w:bottom w:val="single" w:sz="4" w:space="0" w:color="000000"/>
              <w:right w:val="single" w:sz="4" w:space="0" w:color="000000"/>
            </w:tcBorders>
            <w:vAlign w:val="center"/>
            <w:hideMark/>
          </w:tcPr>
          <w:p w14:paraId="47F0CD7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7C07E3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55B9A84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E78753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E34BFC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8AD189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39646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2E7639F"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F3C60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801D3A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921ECA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580E9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D8634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0090ACA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15. „</w:t>
            </w:r>
            <w:proofErr w:type="spellStart"/>
            <w:r w:rsidRPr="0085039B">
              <w:rPr>
                <w:rFonts w:ascii="Times New Roman" w:eastAsia="Times New Roman" w:hAnsi="Times New Roman" w:cs="Times New Roman"/>
                <w:color w:val="000000"/>
                <w:kern w:val="0"/>
                <w:sz w:val="20"/>
                <w:szCs w:val="20"/>
                <w:lang w:eastAsia="lt-LT"/>
                <w14:ligatures w14:val="none"/>
              </w:rPr>
              <w:t>Žasliečiai</w:t>
            </w:r>
            <w:proofErr w:type="spellEnd"/>
            <w:r w:rsidRPr="0085039B">
              <w:rPr>
                <w:rFonts w:ascii="Times New Roman" w:eastAsia="Times New Roman" w:hAnsi="Times New Roman" w:cs="Times New Roman"/>
                <w:color w:val="000000"/>
                <w:kern w:val="0"/>
                <w:sz w:val="20"/>
                <w:szCs w:val="20"/>
                <w:lang w:eastAsia="lt-LT"/>
                <w14:ligatures w14:val="none"/>
              </w:rPr>
              <w:t>“</w:t>
            </w:r>
          </w:p>
        </w:tc>
        <w:tc>
          <w:tcPr>
            <w:tcW w:w="1840" w:type="dxa"/>
            <w:vMerge/>
            <w:tcBorders>
              <w:top w:val="nil"/>
              <w:left w:val="single" w:sz="4" w:space="0" w:color="000000"/>
              <w:bottom w:val="single" w:sz="4" w:space="0" w:color="000000"/>
              <w:right w:val="single" w:sz="4" w:space="0" w:color="000000"/>
            </w:tcBorders>
            <w:vAlign w:val="center"/>
            <w:hideMark/>
          </w:tcPr>
          <w:p w14:paraId="493BB4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277DB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1B315A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F5E1E8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8C636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7297A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D550D2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2A4B3B5"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1E5904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EDD7CA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204637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D69BB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C4C135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D8DEC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16. „Kaišiadorių kultūra ir trys jos epochos“</w:t>
            </w:r>
          </w:p>
        </w:tc>
        <w:tc>
          <w:tcPr>
            <w:tcW w:w="1840" w:type="dxa"/>
            <w:vMerge/>
            <w:tcBorders>
              <w:top w:val="nil"/>
              <w:left w:val="single" w:sz="4" w:space="0" w:color="000000"/>
              <w:bottom w:val="single" w:sz="4" w:space="0" w:color="000000"/>
              <w:right w:val="single" w:sz="4" w:space="0" w:color="000000"/>
            </w:tcBorders>
            <w:vAlign w:val="center"/>
            <w:hideMark/>
          </w:tcPr>
          <w:p w14:paraId="58A8A8C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96068C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62A0B63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4A7B5BF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983A9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AFC631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F72D0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0F92E4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38EDB9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A8A98C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213FD3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3E656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699E5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290C077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17. „Leopoldas </w:t>
            </w:r>
            <w:proofErr w:type="spellStart"/>
            <w:r w:rsidRPr="0085039B">
              <w:rPr>
                <w:rFonts w:ascii="Times New Roman" w:eastAsia="Times New Roman" w:hAnsi="Times New Roman" w:cs="Times New Roman"/>
                <w:color w:val="000000"/>
                <w:kern w:val="0"/>
                <w:sz w:val="20"/>
                <w:szCs w:val="20"/>
                <w:lang w:eastAsia="lt-LT"/>
                <w14:ligatures w14:val="none"/>
              </w:rPr>
              <w:t>Godovskis</w:t>
            </w:r>
            <w:proofErr w:type="spellEnd"/>
            <w:r w:rsidRPr="0085039B">
              <w:rPr>
                <w:rFonts w:ascii="Times New Roman" w:eastAsia="Times New Roman" w:hAnsi="Times New Roman" w:cs="Times New Roman"/>
                <w:color w:val="000000"/>
                <w:kern w:val="0"/>
                <w:sz w:val="20"/>
                <w:szCs w:val="20"/>
                <w:lang w:eastAsia="lt-LT"/>
                <w14:ligatures w14:val="none"/>
              </w:rPr>
              <w:t xml:space="preserve">. Labiausiai pasaulyje išgarsėjęs </w:t>
            </w:r>
            <w:proofErr w:type="spellStart"/>
            <w:r w:rsidRPr="0085039B">
              <w:rPr>
                <w:rFonts w:ascii="Times New Roman" w:eastAsia="Times New Roman" w:hAnsi="Times New Roman" w:cs="Times New Roman"/>
                <w:color w:val="000000"/>
                <w:kern w:val="0"/>
                <w:sz w:val="20"/>
                <w:szCs w:val="20"/>
                <w:lang w:eastAsia="lt-LT"/>
                <w14:ligatures w14:val="none"/>
              </w:rPr>
              <w:t>žaslietis</w:t>
            </w:r>
            <w:proofErr w:type="spellEnd"/>
            <w:r w:rsidRPr="0085039B">
              <w:rPr>
                <w:rFonts w:ascii="Times New Roman" w:eastAsia="Times New Roman" w:hAnsi="Times New Roman" w:cs="Times New Roman"/>
                <w:color w:val="000000"/>
                <w:kern w:val="0"/>
                <w:sz w:val="20"/>
                <w:szCs w:val="20"/>
                <w:lang w:eastAsia="lt-LT"/>
                <w14:ligatures w14:val="none"/>
              </w:rPr>
              <w:t>“</w:t>
            </w:r>
          </w:p>
        </w:tc>
        <w:tc>
          <w:tcPr>
            <w:tcW w:w="1840" w:type="dxa"/>
            <w:vMerge/>
            <w:tcBorders>
              <w:top w:val="nil"/>
              <w:left w:val="single" w:sz="4" w:space="0" w:color="000000"/>
              <w:bottom w:val="single" w:sz="4" w:space="0" w:color="000000"/>
              <w:right w:val="single" w:sz="4" w:space="0" w:color="000000"/>
            </w:tcBorders>
            <w:vAlign w:val="center"/>
            <w:hideMark/>
          </w:tcPr>
          <w:p w14:paraId="4D874B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5A5DD8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5D4B27F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7492C6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D389CE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FE7C93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A20376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FE6586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71097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584485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ED7DC3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A28F7A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0B0FC3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0C86ED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18. „Kaišiadorių vidurinei mokyklai – 100“</w:t>
            </w:r>
          </w:p>
        </w:tc>
        <w:tc>
          <w:tcPr>
            <w:tcW w:w="1840" w:type="dxa"/>
            <w:vMerge/>
            <w:tcBorders>
              <w:top w:val="nil"/>
              <w:left w:val="single" w:sz="4" w:space="0" w:color="000000"/>
              <w:bottom w:val="single" w:sz="4" w:space="0" w:color="000000"/>
              <w:right w:val="single" w:sz="4" w:space="0" w:color="000000"/>
            </w:tcBorders>
            <w:vAlign w:val="center"/>
            <w:hideMark/>
          </w:tcPr>
          <w:p w14:paraId="04513C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B86C60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C68FF5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318C14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7BB0F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E50FA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3A8DAF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8817B9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2DB4E1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25002A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281A36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266296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44FAB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0F74937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19. „Kovose dėl Lietuvos nepriklausomybės: Kaišiadorių regionas 1918–1923 m.“</w:t>
            </w:r>
          </w:p>
        </w:tc>
        <w:tc>
          <w:tcPr>
            <w:tcW w:w="1840" w:type="dxa"/>
            <w:vMerge/>
            <w:tcBorders>
              <w:top w:val="nil"/>
              <w:left w:val="single" w:sz="4" w:space="0" w:color="000000"/>
              <w:bottom w:val="single" w:sz="4" w:space="0" w:color="000000"/>
              <w:right w:val="single" w:sz="4" w:space="0" w:color="000000"/>
            </w:tcBorders>
            <w:vAlign w:val="center"/>
            <w:hideMark/>
          </w:tcPr>
          <w:p w14:paraId="064B11C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08F4EFC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7A091B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604130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55B71D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02B7E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F9D16D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13F33E4"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A6F08A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0ABBC5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76649D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A2BF2A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308F5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59B705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20.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raguolis ir šakotis. Vieno įspūdingo kepinio istorija“</w:t>
            </w:r>
          </w:p>
        </w:tc>
        <w:tc>
          <w:tcPr>
            <w:tcW w:w="1840" w:type="dxa"/>
            <w:vMerge/>
            <w:tcBorders>
              <w:top w:val="nil"/>
              <w:left w:val="single" w:sz="4" w:space="0" w:color="000000"/>
              <w:bottom w:val="single" w:sz="4" w:space="0" w:color="000000"/>
              <w:right w:val="single" w:sz="4" w:space="0" w:color="000000"/>
            </w:tcBorders>
            <w:vAlign w:val="center"/>
            <w:hideMark/>
          </w:tcPr>
          <w:p w14:paraId="5D49B68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6FEBA3E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3DFC50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3AA231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110C6E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BAA6EF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46EFF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372943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0B6789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33BF1C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DB6FB0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FC8AA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0379B3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04A312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21. „Nemainyčiau šios žemės į didžius turtus“ ir kt.</w:t>
            </w:r>
          </w:p>
        </w:tc>
        <w:tc>
          <w:tcPr>
            <w:tcW w:w="1840" w:type="dxa"/>
            <w:vMerge/>
            <w:tcBorders>
              <w:top w:val="nil"/>
              <w:left w:val="single" w:sz="4" w:space="0" w:color="000000"/>
              <w:bottom w:val="single" w:sz="4" w:space="0" w:color="000000"/>
              <w:right w:val="single" w:sz="4" w:space="0" w:color="000000"/>
            </w:tcBorders>
            <w:vAlign w:val="center"/>
            <w:hideMark/>
          </w:tcPr>
          <w:p w14:paraId="794D34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21E6280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159AFC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75D941C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ABEA64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EFE94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7917CE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AF0E20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DAC24E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01134A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F1D7FA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9B6D7C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667FAF7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B7C97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22. „Kaziui Morkūnui – 100“</w:t>
            </w:r>
          </w:p>
        </w:tc>
        <w:tc>
          <w:tcPr>
            <w:tcW w:w="1840" w:type="dxa"/>
            <w:vMerge/>
            <w:tcBorders>
              <w:top w:val="nil"/>
              <w:left w:val="single" w:sz="4" w:space="0" w:color="000000"/>
              <w:bottom w:val="single" w:sz="4" w:space="0" w:color="000000"/>
              <w:right w:val="single" w:sz="4" w:space="0" w:color="000000"/>
            </w:tcBorders>
            <w:vAlign w:val="center"/>
            <w:hideMark/>
          </w:tcPr>
          <w:p w14:paraId="05D3509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6C87A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2411E25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D25E8A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25ADA2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26F1C2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B98AB5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B7D832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1CB2D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6068D4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4675B4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C247A6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E784DD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584FAA3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23. „Šaukštas praeities: Šeimininkių mokymas tarpukario Lietuvoje 1918–1940 m.“  ir kt.</w:t>
            </w:r>
          </w:p>
        </w:tc>
        <w:tc>
          <w:tcPr>
            <w:tcW w:w="1840" w:type="dxa"/>
            <w:vMerge/>
            <w:tcBorders>
              <w:top w:val="nil"/>
              <w:left w:val="single" w:sz="4" w:space="0" w:color="000000"/>
              <w:bottom w:val="single" w:sz="4" w:space="0" w:color="000000"/>
              <w:right w:val="single" w:sz="4" w:space="0" w:color="000000"/>
            </w:tcBorders>
            <w:vAlign w:val="center"/>
            <w:hideMark/>
          </w:tcPr>
          <w:p w14:paraId="0342E4A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384A32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vMerge/>
            <w:tcBorders>
              <w:top w:val="nil"/>
              <w:left w:val="single" w:sz="4" w:space="0" w:color="000000"/>
              <w:bottom w:val="single" w:sz="4" w:space="0" w:color="000000"/>
              <w:right w:val="single" w:sz="4" w:space="0" w:color="000000"/>
            </w:tcBorders>
            <w:vAlign w:val="center"/>
            <w:hideMark/>
          </w:tcPr>
          <w:p w14:paraId="117D916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194045C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1C0EA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0EE7E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87F020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E9487E8"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91D93B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EB8827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771BE6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61A392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5B437A4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Virtualios parodos (pavadinimas, tinklalapio adresas)</w:t>
            </w:r>
          </w:p>
        </w:tc>
        <w:tc>
          <w:tcPr>
            <w:tcW w:w="4672" w:type="dxa"/>
            <w:tcBorders>
              <w:top w:val="nil"/>
              <w:left w:val="nil"/>
              <w:bottom w:val="single" w:sz="4" w:space="0" w:color="000000"/>
              <w:right w:val="single" w:sz="4" w:space="0" w:color="000000"/>
            </w:tcBorders>
            <w:shd w:val="clear" w:color="auto" w:fill="auto"/>
            <w:hideMark/>
          </w:tcPr>
          <w:p w14:paraId="46B7757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2 virtualias parodas Kaišiadorių muziejaus internetinėje svetainėje</w:t>
            </w:r>
          </w:p>
        </w:tc>
        <w:tc>
          <w:tcPr>
            <w:tcW w:w="1840" w:type="dxa"/>
            <w:tcBorders>
              <w:top w:val="nil"/>
              <w:left w:val="nil"/>
              <w:bottom w:val="single" w:sz="4" w:space="0" w:color="000000"/>
              <w:right w:val="single" w:sz="4" w:space="0" w:color="000000"/>
            </w:tcBorders>
            <w:shd w:val="clear" w:color="auto" w:fill="auto"/>
            <w:hideMark/>
          </w:tcPr>
          <w:p w14:paraId="07218D5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Parengtos parodos</w:t>
            </w:r>
          </w:p>
        </w:tc>
        <w:tc>
          <w:tcPr>
            <w:tcW w:w="916" w:type="dxa"/>
            <w:tcBorders>
              <w:top w:val="nil"/>
              <w:left w:val="nil"/>
              <w:bottom w:val="single" w:sz="4" w:space="0" w:color="000000"/>
              <w:right w:val="single" w:sz="4" w:space="0" w:color="000000"/>
            </w:tcBorders>
            <w:shd w:val="clear" w:color="auto" w:fill="auto"/>
            <w:hideMark/>
          </w:tcPr>
          <w:p w14:paraId="2D378D1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950" w:type="dxa"/>
            <w:tcBorders>
              <w:top w:val="nil"/>
              <w:left w:val="nil"/>
              <w:bottom w:val="single" w:sz="4" w:space="0" w:color="000000"/>
              <w:right w:val="single" w:sz="4" w:space="0" w:color="000000"/>
            </w:tcBorders>
            <w:shd w:val="clear" w:color="auto" w:fill="auto"/>
            <w:hideMark/>
          </w:tcPr>
          <w:p w14:paraId="472D2A7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1116" w:type="dxa"/>
            <w:tcBorders>
              <w:top w:val="nil"/>
              <w:left w:val="nil"/>
              <w:bottom w:val="single" w:sz="4" w:space="0" w:color="000000"/>
              <w:right w:val="single" w:sz="4" w:space="0" w:color="000000"/>
            </w:tcBorders>
            <w:shd w:val="clear" w:color="auto" w:fill="auto"/>
            <w:hideMark/>
          </w:tcPr>
          <w:p w14:paraId="2AC3C38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33185F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DEC04E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2840A8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4639624" w14:textId="77777777" w:rsidTr="00696996">
        <w:trPr>
          <w:trHeight w:val="1320"/>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2E7ED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9C5A4D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E52EF0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1EA8CE9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4D0A31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Bendradarbiavimas su kitais muziejais (kokioms parodoms, kokių ir kiek eksponatų planuojama skolinti)</w:t>
            </w:r>
          </w:p>
        </w:tc>
        <w:tc>
          <w:tcPr>
            <w:tcW w:w="4672" w:type="dxa"/>
            <w:tcBorders>
              <w:top w:val="nil"/>
              <w:left w:val="nil"/>
              <w:bottom w:val="single" w:sz="4" w:space="0" w:color="000000"/>
              <w:right w:val="single" w:sz="4" w:space="0" w:color="000000"/>
            </w:tcBorders>
            <w:shd w:val="clear" w:color="auto" w:fill="auto"/>
            <w:hideMark/>
          </w:tcPr>
          <w:p w14:paraId="1B2083E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Pasiskolinti 50 eksponatų, kultūros vertybių, (dokumentų, fotografijų) parodoms, leidiniams</w:t>
            </w:r>
          </w:p>
        </w:tc>
        <w:tc>
          <w:tcPr>
            <w:tcW w:w="1840" w:type="dxa"/>
            <w:tcBorders>
              <w:top w:val="nil"/>
              <w:left w:val="nil"/>
              <w:bottom w:val="single" w:sz="4" w:space="0" w:color="000000"/>
              <w:right w:val="single" w:sz="4" w:space="0" w:color="000000"/>
            </w:tcBorders>
            <w:shd w:val="clear" w:color="auto" w:fill="auto"/>
            <w:hideMark/>
          </w:tcPr>
          <w:p w14:paraId="497013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Pasiskolintų eksponatų skaičius</w:t>
            </w:r>
          </w:p>
        </w:tc>
        <w:tc>
          <w:tcPr>
            <w:tcW w:w="916" w:type="dxa"/>
            <w:tcBorders>
              <w:top w:val="nil"/>
              <w:left w:val="nil"/>
              <w:bottom w:val="single" w:sz="4" w:space="0" w:color="000000"/>
              <w:right w:val="single" w:sz="4" w:space="0" w:color="000000"/>
            </w:tcBorders>
            <w:shd w:val="clear" w:color="auto" w:fill="auto"/>
            <w:hideMark/>
          </w:tcPr>
          <w:p w14:paraId="6BB82B2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tcBorders>
              <w:top w:val="nil"/>
              <w:left w:val="nil"/>
              <w:bottom w:val="single" w:sz="4" w:space="0" w:color="000000"/>
              <w:right w:val="single" w:sz="4" w:space="0" w:color="000000"/>
            </w:tcBorders>
            <w:shd w:val="clear" w:color="auto" w:fill="auto"/>
            <w:hideMark/>
          </w:tcPr>
          <w:p w14:paraId="135B834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642</w:t>
            </w:r>
          </w:p>
        </w:tc>
        <w:tc>
          <w:tcPr>
            <w:tcW w:w="1116" w:type="dxa"/>
            <w:tcBorders>
              <w:top w:val="nil"/>
              <w:left w:val="nil"/>
              <w:bottom w:val="single" w:sz="4" w:space="0" w:color="000000"/>
              <w:right w:val="single" w:sz="4" w:space="0" w:color="000000"/>
            </w:tcBorders>
            <w:shd w:val="clear" w:color="auto" w:fill="auto"/>
            <w:hideMark/>
          </w:tcPr>
          <w:p w14:paraId="38C72E9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C53A9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09C7D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E90644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3DFD72F"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B83AC3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57251E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DBC22C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158EA6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1CA87C4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Kiti darbai</w:t>
            </w:r>
          </w:p>
        </w:tc>
        <w:tc>
          <w:tcPr>
            <w:tcW w:w="4672" w:type="dxa"/>
            <w:tcBorders>
              <w:top w:val="nil"/>
              <w:left w:val="nil"/>
              <w:bottom w:val="single" w:sz="4" w:space="0" w:color="000000"/>
              <w:right w:val="single" w:sz="4" w:space="0" w:color="000000"/>
            </w:tcBorders>
            <w:shd w:val="clear" w:color="auto" w:fill="auto"/>
            <w:hideMark/>
          </w:tcPr>
          <w:p w14:paraId="06B4266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Eksponuoti 1323 eksponatus Jono Aisčio ekspozicijoje, Brazauskų namuose-muziejuje, laikinose ekspozicijose, renginiuose ir kt. Iš jų: 1. Eksponuoti 206 eksponatus Jono Aisčio ekspozicijoje</w:t>
            </w:r>
          </w:p>
        </w:tc>
        <w:tc>
          <w:tcPr>
            <w:tcW w:w="1840" w:type="dxa"/>
            <w:tcBorders>
              <w:top w:val="nil"/>
              <w:left w:val="nil"/>
              <w:bottom w:val="single" w:sz="4" w:space="0" w:color="000000"/>
              <w:right w:val="single" w:sz="4" w:space="0" w:color="000000"/>
            </w:tcBorders>
            <w:shd w:val="clear" w:color="auto" w:fill="auto"/>
            <w:hideMark/>
          </w:tcPr>
          <w:p w14:paraId="483308C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Eksponuoti eksponatai</w:t>
            </w:r>
          </w:p>
        </w:tc>
        <w:tc>
          <w:tcPr>
            <w:tcW w:w="916" w:type="dxa"/>
            <w:tcBorders>
              <w:top w:val="nil"/>
              <w:left w:val="nil"/>
              <w:bottom w:val="single" w:sz="4" w:space="0" w:color="000000"/>
              <w:right w:val="single" w:sz="4" w:space="0" w:color="000000"/>
            </w:tcBorders>
            <w:shd w:val="clear" w:color="auto" w:fill="auto"/>
            <w:hideMark/>
          </w:tcPr>
          <w:p w14:paraId="68E38FD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206</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7D11AF4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1249</w:t>
            </w:r>
          </w:p>
        </w:tc>
        <w:tc>
          <w:tcPr>
            <w:tcW w:w="1116" w:type="dxa"/>
            <w:tcBorders>
              <w:top w:val="nil"/>
              <w:left w:val="nil"/>
              <w:bottom w:val="single" w:sz="4" w:space="0" w:color="000000"/>
              <w:right w:val="single" w:sz="4" w:space="0" w:color="000000"/>
            </w:tcBorders>
            <w:shd w:val="clear" w:color="auto" w:fill="auto"/>
            <w:hideMark/>
          </w:tcPr>
          <w:p w14:paraId="2A7EFD6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4CC4F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D232C7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96C89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EEC6818"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D4F0AB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C5A732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4FFADC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FBB72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51641F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31ED82B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Eksponuoti 1017 eksponatų  Brazauskų namuose-muziejuje</w:t>
            </w:r>
          </w:p>
        </w:tc>
        <w:tc>
          <w:tcPr>
            <w:tcW w:w="1840" w:type="dxa"/>
            <w:tcBorders>
              <w:top w:val="nil"/>
              <w:left w:val="nil"/>
              <w:bottom w:val="single" w:sz="4" w:space="0" w:color="000000"/>
              <w:right w:val="single" w:sz="4" w:space="0" w:color="000000"/>
            </w:tcBorders>
            <w:shd w:val="clear" w:color="auto" w:fill="auto"/>
            <w:hideMark/>
          </w:tcPr>
          <w:p w14:paraId="7FBD569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Eksponuoti eksponatai</w:t>
            </w:r>
          </w:p>
        </w:tc>
        <w:tc>
          <w:tcPr>
            <w:tcW w:w="916" w:type="dxa"/>
            <w:tcBorders>
              <w:top w:val="nil"/>
              <w:left w:val="nil"/>
              <w:bottom w:val="single" w:sz="4" w:space="0" w:color="000000"/>
              <w:right w:val="single" w:sz="4" w:space="0" w:color="000000"/>
            </w:tcBorders>
            <w:shd w:val="clear" w:color="auto" w:fill="auto"/>
            <w:hideMark/>
          </w:tcPr>
          <w:p w14:paraId="1DB0A99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1017</w:t>
            </w:r>
          </w:p>
        </w:tc>
        <w:tc>
          <w:tcPr>
            <w:tcW w:w="950" w:type="dxa"/>
            <w:vMerge/>
            <w:tcBorders>
              <w:top w:val="nil"/>
              <w:left w:val="single" w:sz="4" w:space="0" w:color="000000"/>
              <w:bottom w:val="single" w:sz="4" w:space="0" w:color="000000"/>
              <w:right w:val="single" w:sz="4" w:space="0" w:color="000000"/>
            </w:tcBorders>
            <w:vAlign w:val="center"/>
            <w:hideMark/>
          </w:tcPr>
          <w:p w14:paraId="1D66D6B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D4790D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D8CF6C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3E311B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92C98B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1DD15A5"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E624DF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C55D04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323FBA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679F0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F0E954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D82DF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Eksponuoti 100 eksponatų laikinose ekspozicijose, renginiuose ir kt.</w:t>
            </w:r>
          </w:p>
        </w:tc>
        <w:tc>
          <w:tcPr>
            <w:tcW w:w="1840" w:type="dxa"/>
            <w:tcBorders>
              <w:top w:val="nil"/>
              <w:left w:val="nil"/>
              <w:bottom w:val="single" w:sz="4" w:space="0" w:color="000000"/>
              <w:right w:val="single" w:sz="4" w:space="0" w:color="000000"/>
            </w:tcBorders>
            <w:shd w:val="clear" w:color="auto" w:fill="auto"/>
            <w:hideMark/>
          </w:tcPr>
          <w:p w14:paraId="50B5B56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Eksponuoti eksponatai</w:t>
            </w:r>
          </w:p>
        </w:tc>
        <w:tc>
          <w:tcPr>
            <w:tcW w:w="916" w:type="dxa"/>
            <w:tcBorders>
              <w:top w:val="nil"/>
              <w:left w:val="nil"/>
              <w:bottom w:val="single" w:sz="4" w:space="0" w:color="000000"/>
              <w:right w:val="single" w:sz="4" w:space="0" w:color="000000"/>
            </w:tcBorders>
            <w:shd w:val="clear" w:color="auto" w:fill="auto"/>
            <w:hideMark/>
          </w:tcPr>
          <w:p w14:paraId="65FCD28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100</w:t>
            </w:r>
          </w:p>
        </w:tc>
        <w:tc>
          <w:tcPr>
            <w:tcW w:w="950" w:type="dxa"/>
            <w:vMerge/>
            <w:tcBorders>
              <w:top w:val="nil"/>
              <w:left w:val="single" w:sz="4" w:space="0" w:color="000000"/>
              <w:bottom w:val="single" w:sz="4" w:space="0" w:color="000000"/>
              <w:right w:val="single" w:sz="4" w:space="0" w:color="000000"/>
            </w:tcBorders>
            <w:vAlign w:val="center"/>
            <w:hideMark/>
          </w:tcPr>
          <w:p w14:paraId="2F24B7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2EAE960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ABEE80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8D852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DD079C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766D8E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9943E1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71E1E5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97FD0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hideMark/>
          </w:tcPr>
          <w:p w14:paraId="7763C6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LEIDYBINĖ IR MOKSLINĖ VEIKLA</w:t>
            </w:r>
          </w:p>
        </w:tc>
        <w:tc>
          <w:tcPr>
            <w:tcW w:w="1840" w:type="dxa"/>
            <w:tcBorders>
              <w:top w:val="nil"/>
              <w:left w:val="nil"/>
              <w:bottom w:val="single" w:sz="4" w:space="0" w:color="000000"/>
              <w:right w:val="single" w:sz="4" w:space="0" w:color="000000"/>
            </w:tcBorders>
            <w:shd w:val="clear" w:color="auto" w:fill="auto"/>
            <w:hideMark/>
          </w:tcPr>
          <w:p w14:paraId="49C47FF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126CF1E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788A05D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20EBC6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A5FB2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441AAF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6481C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6C230B3"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F9B285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E68AF4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119573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4433AEB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0DC1DB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Katalogų, mokslinių ir kitų leidinių, įskaitant elektroninius, rengimas ir leidyba</w:t>
            </w:r>
          </w:p>
        </w:tc>
        <w:tc>
          <w:tcPr>
            <w:tcW w:w="4672" w:type="dxa"/>
            <w:vMerge w:val="restart"/>
            <w:tcBorders>
              <w:top w:val="nil"/>
              <w:left w:val="single" w:sz="4" w:space="0" w:color="000000"/>
              <w:bottom w:val="single" w:sz="4" w:space="0" w:color="000000"/>
              <w:right w:val="single" w:sz="4" w:space="0" w:color="000000"/>
            </w:tcBorders>
            <w:shd w:val="clear" w:color="auto" w:fill="auto"/>
            <w:hideMark/>
          </w:tcPr>
          <w:p w14:paraId="60FE49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Parengti ir išleisti 4 leidinius: 1. „Pyragas nuo iešmo, </w:t>
            </w:r>
            <w:proofErr w:type="spellStart"/>
            <w:r w:rsidRPr="0085039B">
              <w:rPr>
                <w:rFonts w:ascii="Times New Roman" w:eastAsia="Times New Roman" w:hAnsi="Times New Roman" w:cs="Times New Roman"/>
                <w:color w:val="000000"/>
                <w:kern w:val="0"/>
                <w:sz w:val="20"/>
                <w:szCs w:val="20"/>
                <w:lang w:eastAsia="lt-LT"/>
                <w14:ligatures w14:val="none"/>
              </w:rPr>
              <w:t>Baumkuchenas</w:t>
            </w:r>
            <w:proofErr w:type="spellEnd"/>
            <w:r w:rsidRPr="0085039B">
              <w:rPr>
                <w:rFonts w:ascii="Times New Roman" w:eastAsia="Times New Roman" w:hAnsi="Times New Roman" w:cs="Times New Roman"/>
                <w:color w:val="000000"/>
                <w:kern w:val="0"/>
                <w:sz w:val="20"/>
                <w:szCs w:val="20"/>
                <w:lang w:eastAsia="lt-LT"/>
                <w14:ligatures w14:val="none"/>
              </w:rPr>
              <w:t>, Raguolis ir šakotis. Vieno įspūdingo kepinio istorija“ (</w:t>
            </w:r>
            <w:proofErr w:type="spellStart"/>
            <w:r w:rsidRPr="0085039B">
              <w:rPr>
                <w:rFonts w:ascii="Times New Roman" w:eastAsia="Times New Roman" w:hAnsi="Times New Roman" w:cs="Times New Roman"/>
                <w:color w:val="000000"/>
                <w:kern w:val="0"/>
                <w:sz w:val="20"/>
                <w:szCs w:val="20"/>
                <w:lang w:eastAsia="lt-LT"/>
                <w14:ligatures w14:val="none"/>
              </w:rPr>
              <w:t>sud</w:t>
            </w:r>
            <w:proofErr w:type="spellEnd"/>
            <w:r w:rsidRPr="0085039B">
              <w:rPr>
                <w:rFonts w:ascii="Times New Roman" w:eastAsia="Times New Roman" w:hAnsi="Times New Roman" w:cs="Times New Roman"/>
                <w:color w:val="000000"/>
                <w:kern w:val="0"/>
                <w:sz w:val="20"/>
                <w:szCs w:val="20"/>
                <w:lang w:eastAsia="lt-LT"/>
                <w14:ligatures w14:val="none"/>
              </w:rPr>
              <w:t xml:space="preserve">. N. </w:t>
            </w:r>
            <w:proofErr w:type="spellStart"/>
            <w:r w:rsidRPr="0085039B">
              <w:rPr>
                <w:rFonts w:ascii="Times New Roman" w:eastAsia="Times New Roman" w:hAnsi="Times New Roman" w:cs="Times New Roman"/>
                <w:color w:val="000000"/>
                <w:kern w:val="0"/>
                <w:sz w:val="20"/>
                <w:szCs w:val="20"/>
                <w:lang w:eastAsia="lt-LT"/>
                <w14:ligatures w14:val="none"/>
              </w:rPr>
              <w:t>Adukonienė</w:t>
            </w:r>
            <w:proofErr w:type="spellEnd"/>
            <w:r w:rsidRPr="0085039B">
              <w:rPr>
                <w:rFonts w:ascii="Times New Roman" w:eastAsia="Times New Roman" w:hAnsi="Times New Roman" w:cs="Times New Roman"/>
                <w:color w:val="000000"/>
                <w:kern w:val="0"/>
                <w:sz w:val="20"/>
                <w:szCs w:val="20"/>
                <w:lang w:eastAsia="lt-LT"/>
                <w14:ligatures w14:val="none"/>
              </w:rPr>
              <w:t>. Kaišiadorys, 2025, p. 81); 2. „Kaišiadorių kultūra: šimtas metų. Pirma dalis 1918–1940 m.“ (O. Lukoševičius. Kaišiadorys, 2025, p. 388)</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164C5AC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Parengtas ir išleisti leidiniai</w:t>
            </w:r>
          </w:p>
        </w:tc>
        <w:tc>
          <w:tcPr>
            <w:tcW w:w="916" w:type="dxa"/>
            <w:vMerge w:val="restart"/>
            <w:tcBorders>
              <w:top w:val="nil"/>
              <w:left w:val="single" w:sz="4" w:space="0" w:color="000000"/>
              <w:bottom w:val="single" w:sz="4" w:space="0" w:color="000000"/>
              <w:right w:val="single" w:sz="4" w:space="0" w:color="000000"/>
            </w:tcBorders>
            <w:shd w:val="clear" w:color="auto" w:fill="auto"/>
            <w:hideMark/>
          </w:tcPr>
          <w:p w14:paraId="0A42CE2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w:t>
            </w:r>
          </w:p>
        </w:tc>
        <w:tc>
          <w:tcPr>
            <w:tcW w:w="950" w:type="dxa"/>
            <w:tcBorders>
              <w:top w:val="nil"/>
              <w:left w:val="nil"/>
              <w:bottom w:val="single" w:sz="4" w:space="0" w:color="000000"/>
              <w:right w:val="single" w:sz="4" w:space="0" w:color="000000"/>
            </w:tcBorders>
            <w:shd w:val="clear" w:color="auto" w:fill="auto"/>
            <w:hideMark/>
          </w:tcPr>
          <w:p w14:paraId="3FEA489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19EF8DB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61C7C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DE2E33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434C04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BE64AF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D31DF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832606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FA8519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74FCE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7BBF3A5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vMerge/>
            <w:tcBorders>
              <w:top w:val="nil"/>
              <w:left w:val="single" w:sz="4" w:space="0" w:color="000000"/>
              <w:bottom w:val="single" w:sz="4" w:space="0" w:color="000000"/>
              <w:right w:val="single" w:sz="4" w:space="0" w:color="000000"/>
            </w:tcBorders>
            <w:vAlign w:val="center"/>
            <w:hideMark/>
          </w:tcPr>
          <w:p w14:paraId="722EF25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840" w:type="dxa"/>
            <w:vMerge/>
            <w:tcBorders>
              <w:top w:val="nil"/>
              <w:left w:val="single" w:sz="4" w:space="0" w:color="000000"/>
              <w:bottom w:val="single" w:sz="4" w:space="0" w:color="000000"/>
              <w:right w:val="single" w:sz="4" w:space="0" w:color="000000"/>
            </w:tcBorders>
            <w:vAlign w:val="center"/>
            <w:hideMark/>
          </w:tcPr>
          <w:p w14:paraId="0E1353C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vMerge/>
            <w:tcBorders>
              <w:top w:val="nil"/>
              <w:left w:val="single" w:sz="4" w:space="0" w:color="000000"/>
              <w:bottom w:val="single" w:sz="4" w:space="0" w:color="000000"/>
              <w:right w:val="single" w:sz="4" w:space="0" w:color="000000"/>
            </w:tcBorders>
            <w:vAlign w:val="center"/>
            <w:hideMark/>
          </w:tcPr>
          <w:p w14:paraId="168132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50" w:type="dxa"/>
            <w:tcBorders>
              <w:top w:val="nil"/>
              <w:left w:val="nil"/>
              <w:bottom w:val="single" w:sz="4" w:space="0" w:color="000000"/>
              <w:right w:val="single" w:sz="4" w:space="0" w:color="000000"/>
            </w:tcBorders>
            <w:shd w:val="clear" w:color="auto" w:fill="auto"/>
            <w:hideMark/>
          </w:tcPr>
          <w:p w14:paraId="756F26D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4430EF6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45DF7C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3F826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1F26A5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D623A12"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CD7E5B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1955A0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9AC8F3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4BFE4F4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76341B2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Informacinių leidinių (bukletų, kvietimų, plakatų ir kt.) rengimas ir leidyba</w:t>
            </w:r>
          </w:p>
        </w:tc>
        <w:tc>
          <w:tcPr>
            <w:tcW w:w="4672" w:type="dxa"/>
            <w:tcBorders>
              <w:top w:val="nil"/>
              <w:left w:val="nil"/>
              <w:bottom w:val="single" w:sz="4" w:space="0" w:color="000000"/>
              <w:right w:val="single" w:sz="4" w:space="0" w:color="000000"/>
            </w:tcBorders>
            <w:shd w:val="clear" w:color="auto" w:fill="auto"/>
            <w:noWrap/>
            <w:vAlign w:val="bottom"/>
            <w:hideMark/>
          </w:tcPr>
          <w:p w14:paraId="48018DA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7EA39F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662BB47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5B6281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82D00C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183A6E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2A62F1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C68D9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E9DACE2"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C5AA0A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BD0FD0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B87ECC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7892819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2781DFF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Publikacijų kultūros ir periodinėje spaudoje rengimas</w:t>
            </w:r>
          </w:p>
        </w:tc>
        <w:tc>
          <w:tcPr>
            <w:tcW w:w="4672" w:type="dxa"/>
            <w:tcBorders>
              <w:top w:val="nil"/>
              <w:left w:val="nil"/>
              <w:bottom w:val="single" w:sz="4" w:space="0" w:color="000000"/>
              <w:right w:val="single" w:sz="4" w:space="0" w:color="000000"/>
            </w:tcBorders>
            <w:shd w:val="clear" w:color="auto" w:fill="auto"/>
            <w:noWrap/>
            <w:vAlign w:val="bottom"/>
            <w:hideMark/>
          </w:tcPr>
          <w:p w14:paraId="3C79A8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2231B4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67DBC7F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7592759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EB50FA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32704C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AEF81E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157C14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BC0A613"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1FE450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2AAD8B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F49912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5452F5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0DA27D9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 Moksliniai tyrimai (temos)</w:t>
            </w:r>
          </w:p>
        </w:tc>
        <w:tc>
          <w:tcPr>
            <w:tcW w:w="4672" w:type="dxa"/>
            <w:tcBorders>
              <w:top w:val="nil"/>
              <w:left w:val="nil"/>
              <w:bottom w:val="single" w:sz="4" w:space="0" w:color="000000"/>
              <w:right w:val="single" w:sz="4" w:space="0" w:color="000000"/>
            </w:tcBorders>
            <w:shd w:val="clear" w:color="auto" w:fill="auto"/>
            <w:hideMark/>
          </w:tcPr>
          <w:p w14:paraId="2DB89D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„Kaišiadorių kultūros istorija“</w:t>
            </w:r>
          </w:p>
        </w:tc>
        <w:tc>
          <w:tcPr>
            <w:tcW w:w="1840" w:type="dxa"/>
            <w:tcBorders>
              <w:top w:val="nil"/>
              <w:left w:val="nil"/>
              <w:bottom w:val="single" w:sz="4" w:space="0" w:color="000000"/>
              <w:right w:val="single" w:sz="4" w:space="0" w:color="000000"/>
            </w:tcBorders>
            <w:shd w:val="clear" w:color="auto" w:fill="auto"/>
            <w:hideMark/>
          </w:tcPr>
          <w:p w14:paraId="1E8A0E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Vykstantys tyrimai</w:t>
            </w:r>
          </w:p>
        </w:tc>
        <w:tc>
          <w:tcPr>
            <w:tcW w:w="916" w:type="dxa"/>
            <w:tcBorders>
              <w:top w:val="nil"/>
              <w:left w:val="nil"/>
              <w:bottom w:val="single" w:sz="4" w:space="0" w:color="000000"/>
              <w:right w:val="single" w:sz="4" w:space="0" w:color="000000"/>
            </w:tcBorders>
            <w:shd w:val="clear" w:color="auto" w:fill="auto"/>
            <w:hideMark/>
          </w:tcPr>
          <w:p w14:paraId="3147D1A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2B4270E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EF1E5B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107A1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CBB94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33D8FC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DBCCC97"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AFDAF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D708BE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1B2EF2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88DC91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26959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1EA88B1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„Kaišiadorių apylinkių dvarų istorija“</w:t>
            </w:r>
          </w:p>
        </w:tc>
        <w:tc>
          <w:tcPr>
            <w:tcW w:w="1840" w:type="dxa"/>
            <w:tcBorders>
              <w:top w:val="nil"/>
              <w:left w:val="nil"/>
              <w:bottom w:val="single" w:sz="4" w:space="0" w:color="000000"/>
              <w:right w:val="single" w:sz="4" w:space="0" w:color="000000"/>
            </w:tcBorders>
            <w:shd w:val="clear" w:color="auto" w:fill="auto"/>
            <w:hideMark/>
          </w:tcPr>
          <w:p w14:paraId="42EBA54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Vykstantys tyrimai</w:t>
            </w:r>
          </w:p>
        </w:tc>
        <w:tc>
          <w:tcPr>
            <w:tcW w:w="916" w:type="dxa"/>
            <w:tcBorders>
              <w:top w:val="nil"/>
              <w:left w:val="nil"/>
              <w:bottom w:val="single" w:sz="4" w:space="0" w:color="000000"/>
              <w:right w:val="single" w:sz="4" w:space="0" w:color="000000"/>
            </w:tcBorders>
            <w:shd w:val="clear" w:color="auto" w:fill="auto"/>
            <w:hideMark/>
          </w:tcPr>
          <w:p w14:paraId="652F812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6A7BC85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9C2348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A6722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197C6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6AB1E7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6027FA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F01B0D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EEA2F3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921A47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AAF93F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CCD4F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3B7139E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„Kaišiadorių rajono istorijos 1940–1990 m. laikotarpis“</w:t>
            </w:r>
          </w:p>
        </w:tc>
        <w:tc>
          <w:tcPr>
            <w:tcW w:w="1840" w:type="dxa"/>
            <w:tcBorders>
              <w:top w:val="nil"/>
              <w:left w:val="nil"/>
              <w:bottom w:val="single" w:sz="4" w:space="0" w:color="000000"/>
              <w:right w:val="single" w:sz="4" w:space="0" w:color="000000"/>
            </w:tcBorders>
            <w:shd w:val="clear" w:color="auto" w:fill="auto"/>
            <w:hideMark/>
          </w:tcPr>
          <w:p w14:paraId="01C7F5F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Vykstantys tyrimai</w:t>
            </w:r>
          </w:p>
        </w:tc>
        <w:tc>
          <w:tcPr>
            <w:tcW w:w="916" w:type="dxa"/>
            <w:tcBorders>
              <w:top w:val="nil"/>
              <w:left w:val="nil"/>
              <w:bottom w:val="single" w:sz="4" w:space="0" w:color="000000"/>
              <w:right w:val="single" w:sz="4" w:space="0" w:color="000000"/>
            </w:tcBorders>
            <w:shd w:val="clear" w:color="auto" w:fill="auto"/>
            <w:hideMark/>
          </w:tcPr>
          <w:p w14:paraId="6F32E4E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0E8487A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0D53F2E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89A190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ABDFEB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5E1E45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5BFA37D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E8088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89BFB3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301FE9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E91DAB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1C80D7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15DA2F1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„Tarpukario Lietuvos namų ruošos, šeimininkavimo kursai“</w:t>
            </w:r>
          </w:p>
        </w:tc>
        <w:tc>
          <w:tcPr>
            <w:tcW w:w="1840" w:type="dxa"/>
            <w:tcBorders>
              <w:top w:val="nil"/>
              <w:left w:val="nil"/>
              <w:bottom w:val="single" w:sz="4" w:space="0" w:color="000000"/>
              <w:right w:val="single" w:sz="4" w:space="0" w:color="000000"/>
            </w:tcBorders>
            <w:shd w:val="clear" w:color="auto" w:fill="auto"/>
            <w:hideMark/>
          </w:tcPr>
          <w:p w14:paraId="6E4D4A4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Vykstantys tyrimai</w:t>
            </w:r>
          </w:p>
        </w:tc>
        <w:tc>
          <w:tcPr>
            <w:tcW w:w="916" w:type="dxa"/>
            <w:tcBorders>
              <w:top w:val="nil"/>
              <w:left w:val="nil"/>
              <w:bottom w:val="single" w:sz="4" w:space="0" w:color="000000"/>
              <w:right w:val="single" w:sz="4" w:space="0" w:color="000000"/>
            </w:tcBorders>
            <w:shd w:val="clear" w:color="auto" w:fill="auto"/>
            <w:hideMark/>
          </w:tcPr>
          <w:p w14:paraId="2627D6E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616CCDB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61C9EE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307D67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EBB33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EB760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4C8740C"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93E219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F9B141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B5F853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A8638F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A4344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1AB93A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Organizuoti išvykas į atminties institucijų fondus ir/ar archyvus</w:t>
            </w:r>
          </w:p>
        </w:tc>
        <w:tc>
          <w:tcPr>
            <w:tcW w:w="1840" w:type="dxa"/>
            <w:tcBorders>
              <w:top w:val="nil"/>
              <w:left w:val="nil"/>
              <w:bottom w:val="single" w:sz="4" w:space="0" w:color="000000"/>
              <w:right w:val="single" w:sz="4" w:space="0" w:color="000000"/>
            </w:tcBorders>
            <w:shd w:val="clear" w:color="auto" w:fill="auto"/>
            <w:hideMark/>
          </w:tcPr>
          <w:p w14:paraId="6E4B26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išvykos</w:t>
            </w:r>
          </w:p>
        </w:tc>
        <w:tc>
          <w:tcPr>
            <w:tcW w:w="916" w:type="dxa"/>
            <w:tcBorders>
              <w:top w:val="nil"/>
              <w:left w:val="nil"/>
              <w:bottom w:val="single" w:sz="4" w:space="0" w:color="000000"/>
              <w:right w:val="single" w:sz="4" w:space="0" w:color="000000"/>
            </w:tcBorders>
            <w:shd w:val="clear" w:color="auto" w:fill="auto"/>
            <w:hideMark/>
          </w:tcPr>
          <w:p w14:paraId="5402CB5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20</w:t>
            </w:r>
          </w:p>
        </w:tc>
        <w:tc>
          <w:tcPr>
            <w:tcW w:w="950" w:type="dxa"/>
            <w:tcBorders>
              <w:top w:val="nil"/>
              <w:left w:val="nil"/>
              <w:bottom w:val="single" w:sz="4" w:space="0" w:color="000000"/>
              <w:right w:val="single" w:sz="4" w:space="0" w:color="000000"/>
            </w:tcBorders>
            <w:shd w:val="clear" w:color="auto" w:fill="auto"/>
            <w:hideMark/>
          </w:tcPr>
          <w:p w14:paraId="0A40363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23</w:t>
            </w:r>
          </w:p>
        </w:tc>
        <w:tc>
          <w:tcPr>
            <w:tcW w:w="1116" w:type="dxa"/>
            <w:tcBorders>
              <w:top w:val="nil"/>
              <w:left w:val="nil"/>
              <w:bottom w:val="single" w:sz="4" w:space="0" w:color="000000"/>
              <w:right w:val="single" w:sz="4" w:space="0" w:color="000000"/>
            </w:tcBorders>
            <w:shd w:val="clear" w:color="auto" w:fill="auto"/>
            <w:hideMark/>
          </w:tcPr>
          <w:p w14:paraId="5C6C420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02EF2C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42447A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EDECF6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CB3C36C"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918B5F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409BB1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45C477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632D6FD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6128C1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Mokslinių straipsnių rengimas</w:t>
            </w:r>
          </w:p>
        </w:tc>
        <w:tc>
          <w:tcPr>
            <w:tcW w:w="4672" w:type="dxa"/>
            <w:tcBorders>
              <w:top w:val="nil"/>
              <w:left w:val="nil"/>
              <w:bottom w:val="single" w:sz="4" w:space="0" w:color="000000"/>
              <w:right w:val="single" w:sz="4" w:space="0" w:color="000000"/>
            </w:tcBorders>
            <w:shd w:val="clear" w:color="auto" w:fill="auto"/>
            <w:noWrap/>
            <w:vAlign w:val="bottom"/>
            <w:hideMark/>
          </w:tcPr>
          <w:p w14:paraId="739C097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44248D8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49561F6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080078F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52D191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E29134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8D639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D65FD5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F8F992A" w14:textId="77777777" w:rsidTr="00696996">
        <w:trPr>
          <w:trHeight w:val="79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75CEC8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2EA352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E070C8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6F77DF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64C6DAB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Mokslinių ir kitų konferencijų rengimas muziejuje (tema, vieta)</w:t>
            </w:r>
          </w:p>
        </w:tc>
        <w:tc>
          <w:tcPr>
            <w:tcW w:w="4672" w:type="dxa"/>
            <w:tcBorders>
              <w:top w:val="nil"/>
              <w:left w:val="nil"/>
              <w:bottom w:val="single" w:sz="4" w:space="0" w:color="000000"/>
              <w:right w:val="single" w:sz="4" w:space="0" w:color="000000"/>
            </w:tcBorders>
            <w:shd w:val="clear" w:color="auto" w:fill="auto"/>
            <w:noWrap/>
            <w:vAlign w:val="bottom"/>
            <w:hideMark/>
          </w:tcPr>
          <w:p w14:paraId="3BC274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2DF7806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0B06077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01588F5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D7E9CF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D57C23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AC17B4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BA477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1EEBEB2"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2F3A30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7C1CA9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085B92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351DE7A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574C2E7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Dalyvavimas mokslinėse ir kitose konferencijose ne muziejuje (tema, vieta, dalyviai)</w:t>
            </w:r>
          </w:p>
        </w:tc>
        <w:tc>
          <w:tcPr>
            <w:tcW w:w="4672" w:type="dxa"/>
            <w:tcBorders>
              <w:top w:val="nil"/>
              <w:left w:val="nil"/>
              <w:bottom w:val="single" w:sz="4" w:space="0" w:color="000000"/>
              <w:right w:val="single" w:sz="4" w:space="0" w:color="000000"/>
            </w:tcBorders>
            <w:shd w:val="clear" w:color="auto" w:fill="auto"/>
            <w:hideMark/>
          </w:tcPr>
          <w:p w14:paraId="209F1AF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Dalyvauti konferencijoje „Elektrėnų identitetas. Istorijos, paveldas, kaita“, skirtoje Elektrėnų miesto 65-mečiui ir Elektrėnų savivaldybės 25-mečiui paminėti (Elektrėnų savivaldybės viešoji bibliotekoje (2025 m. liepos 3 d.)</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12DA551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Įvykę konferencijos</w:t>
            </w:r>
          </w:p>
        </w:tc>
        <w:tc>
          <w:tcPr>
            <w:tcW w:w="916" w:type="dxa"/>
            <w:tcBorders>
              <w:top w:val="nil"/>
              <w:left w:val="nil"/>
              <w:bottom w:val="single" w:sz="4" w:space="0" w:color="000000"/>
              <w:right w:val="single" w:sz="4" w:space="0" w:color="000000"/>
            </w:tcBorders>
            <w:shd w:val="clear" w:color="auto" w:fill="auto"/>
            <w:hideMark/>
          </w:tcPr>
          <w:p w14:paraId="5D001C2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68446C6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2400087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05144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8B22E3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6A4F8E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31EE9B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F166C4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A44FA2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33D3E2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1F870B0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tcBorders>
              <w:top w:val="nil"/>
              <w:left w:val="single" w:sz="4" w:space="0" w:color="000000"/>
              <w:bottom w:val="single" w:sz="4" w:space="0" w:color="000000"/>
              <w:right w:val="single" w:sz="4" w:space="0" w:color="000000"/>
            </w:tcBorders>
            <w:vAlign w:val="center"/>
            <w:hideMark/>
          </w:tcPr>
          <w:p w14:paraId="1ABE0A3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079ACC8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Dalyvauti IV Kaišiadorių istorinės atminties forume (Kaišiadorių kultūros centre, 2025 m. lapkričio 14 d.)</w:t>
            </w:r>
          </w:p>
        </w:tc>
        <w:tc>
          <w:tcPr>
            <w:tcW w:w="1840" w:type="dxa"/>
            <w:vMerge/>
            <w:tcBorders>
              <w:top w:val="nil"/>
              <w:left w:val="single" w:sz="4" w:space="0" w:color="000000"/>
              <w:bottom w:val="single" w:sz="4" w:space="0" w:color="000000"/>
              <w:right w:val="single" w:sz="4" w:space="0" w:color="000000"/>
            </w:tcBorders>
            <w:vAlign w:val="center"/>
            <w:hideMark/>
          </w:tcPr>
          <w:p w14:paraId="58A61E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tcBorders>
              <w:top w:val="nil"/>
              <w:left w:val="nil"/>
              <w:bottom w:val="single" w:sz="4" w:space="0" w:color="000000"/>
              <w:right w:val="single" w:sz="4" w:space="0" w:color="000000"/>
            </w:tcBorders>
            <w:shd w:val="clear" w:color="auto" w:fill="auto"/>
            <w:hideMark/>
          </w:tcPr>
          <w:p w14:paraId="77F1E56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15FB3F6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62BBD38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AAF4AC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1D4482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7E0B8D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19960D1"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F7F4E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A7A43D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F8867F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7F08592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7E51D7E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Pranešimai mokslinėse konferencijose</w:t>
            </w:r>
          </w:p>
        </w:tc>
        <w:tc>
          <w:tcPr>
            <w:tcW w:w="4672" w:type="dxa"/>
            <w:tcBorders>
              <w:top w:val="nil"/>
              <w:left w:val="nil"/>
              <w:bottom w:val="single" w:sz="4" w:space="0" w:color="000000"/>
              <w:right w:val="single" w:sz="4" w:space="0" w:color="000000"/>
            </w:tcBorders>
            <w:shd w:val="clear" w:color="auto" w:fill="auto"/>
            <w:hideMark/>
          </w:tcPr>
          <w:p w14:paraId="24D4C0E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pranešimą „Gyvenimas tarp Vievio ir Žiežmarių nuo 1918 m. iki 1940 m. Laikotarpio bruožai“ ir pristatyti jį  konferencijoje „Elektrėnų identitetas. Istorijos, paveldas, kaita“, skirtoje Elektrėnų miesto 65-mečiui ir Elektrėnų savivaldybės 25-mečiui paminėti (Elektrėnų savivaldybės viešoji bibliotekoje (2025 m. liepos 3 d.)</w:t>
            </w:r>
          </w:p>
        </w:tc>
        <w:tc>
          <w:tcPr>
            <w:tcW w:w="1840" w:type="dxa"/>
            <w:vMerge w:val="restart"/>
            <w:tcBorders>
              <w:top w:val="nil"/>
              <w:left w:val="single" w:sz="4" w:space="0" w:color="000000"/>
              <w:bottom w:val="single" w:sz="4" w:space="0" w:color="000000"/>
              <w:right w:val="single" w:sz="4" w:space="0" w:color="000000"/>
            </w:tcBorders>
            <w:shd w:val="clear" w:color="auto" w:fill="auto"/>
            <w:hideMark/>
          </w:tcPr>
          <w:p w14:paraId="10F99E9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Parengtas pranešimas</w:t>
            </w:r>
          </w:p>
        </w:tc>
        <w:tc>
          <w:tcPr>
            <w:tcW w:w="916" w:type="dxa"/>
            <w:tcBorders>
              <w:top w:val="nil"/>
              <w:left w:val="nil"/>
              <w:bottom w:val="single" w:sz="4" w:space="0" w:color="000000"/>
              <w:right w:val="single" w:sz="4" w:space="0" w:color="000000"/>
            </w:tcBorders>
            <w:shd w:val="clear" w:color="auto" w:fill="auto"/>
            <w:hideMark/>
          </w:tcPr>
          <w:p w14:paraId="5344ADB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0CC9103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187EB89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07C205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4F19F3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0476EE1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71687B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424180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7BB9AA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32953D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2381F7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tcBorders>
              <w:top w:val="nil"/>
              <w:left w:val="single" w:sz="4" w:space="0" w:color="000000"/>
              <w:bottom w:val="single" w:sz="4" w:space="0" w:color="000000"/>
              <w:right w:val="single" w:sz="4" w:space="0" w:color="000000"/>
            </w:tcBorders>
            <w:vAlign w:val="center"/>
            <w:hideMark/>
          </w:tcPr>
          <w:p w14:paraId="4C07BE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019A6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pranešimą „Kodėl Kaišiadorims būtinas muziejus?“ ir pristatyti jį IV Kaišiadorių istorinės atminties forume (Kaišiadorių kultūros centre, 2025 m. lapkričio 14 d.)</w:t>
            </w:r>
          </w:p>
        </w:tc>
        <w:tc>
          <w:tcPr>
            <w:tcW w:w="1840" w:type="dxa"/>
            <w:vMerge/>
            <w:tcBorders>
              <w:top w:val="nil"/>
              <w:left w:val="single" w:sz="4" w:space="0" w:color="000000"/>
              <w:bottom w:val="single" w:sz="4" w:space="0" w:color="000000"/>
              <w:right w:val="single" w:sz="4" w:space="0" w:color="000000"/>
            </w:tcBorders>
            <w:vAlign w:val="center"/>
            <w:hideMark/>
          </w:tcPr>
          <w:p w14:paraId="530687B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916" w:type="dxa"/>
            <w:tcBorders>
              <w:top w:val="nil"/>
              <w:left w:val="nil"/>
              <w:bottom w:val="single" w:sz="4" w:space="0" w:color="000000"/>
              <w:right w:val="single" w:sz="4" w:space="0" w:color="000000"/>
            </w:tcBorders>
            <w:shd w:val="clear" w:color="auto" w:fill="auto"/>
            <w:hideMark/>
          </w:tcPr>
          <w:p w14:paraId="3C9167E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14AC18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1BEF715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BDC2F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90CEAB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F9520C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76A802E"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6278F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AC84A3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0D404A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10C48C3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5F43B6F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Kiti darbai</w:t>
            </w:r>
          </w:p>
        </w:tc>
        <w:tc>
          <w:tcPr>
            <w:tcW w:w="4672" w:type="dxa"/>
            <w:tcBorders>
              <w:top w:val="nil"/>
              <w:left w:val="nil"/>
              <w:bottom w:val="single" w:sz="4" w:space="0" w:color="000000"/>
              <w:right w:val="single" w:sz="4" w:space="0" w:color="000000"/>
            </w:tcBorders>
            <w:shd w:val="clear" w:color="auto" w:fill="auto"/>
            <w:hideMark/>
          </w:tcPr>
          <w:p w14:paraId="43CF79F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Parengti ir skaityti paskaitą  Kaišiadorių rajono savivaldybės TAU (2025 m. sausio 17 d.)</w:t>
            </w:r>
          </w:p>
        </w:tc>
        <w:tc>
          <w:tcPr>
            <w:tcW w:w="1840" w:type="dxa"/>
            <w:tcBorders>
              <w:top w:val="nil"/>
              <w:left w:val="nil"/>
              <w:bottom w:val="single" w:sz="4" w:space="0" w:color="000000"/>
              <w:right w:val="single" w:sz="4" w:space="0" w:color="000000"/>
            </w:tcBorders>
            <w:shd w:val="clear" w:color="auto" w:fill="auto"/>
            <w:hideMark/>
          </w:tcPr>
          <w:p w14:paraId="098727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Skaityta paskaita</w:t>
            </w:r>
          </w:p>
        </w:tc>
        <w:tc>
          <w:tcPr>
            <w:tcW w:w="916" w:type="dxa"/>
            <w:tcBorders>
              <w:top w:val="nil"/>
              <w:left w:val="nil"/>
              <w:bottom w:val="single" w:sz="4" w:space="0" w:color="000000"/>
              <w:right w:val="single" w:sz="4" w:space="0" w:color="000000"/>
            </w:tcBorders>
            <w:shd w:val="clear" w:color="auto" w:fill="auto"/>
            <w:hideMark/>
          </w:tcPr>
          <w:p w14:paraId="2104AA0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950" w:type="dxa"/>
            <w:tcBorders>
              <w:top w:val="nil"/>
              <w:left w:val="nil"/>
              <w:bottom w:val="single" w:sz="4" w:space="0" w:color="000000"/>
              <w:right w:val="single" w:sz="4" w:space="0" w:color="000000"/>
            </w:tcBorders>
            <w:shd w:val="clear" w:color="auto" w:fill="auto"/>
            <w:hideMark/>
          </w:tcPr>
          <w:p w14:paraId="4AFCBB8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5CB2AE6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DD8FA5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8087E1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8D967A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D3749C8"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BC450F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563991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8F483A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76CAE3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F650F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7313B48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Surengti 3 istorinių pasakojimų fiksavimo išvykas</w:t>
            </w:r>
          </w:p>
        </w:tc>
        <w:tc>
          <w:tcPr>
            <w:tcW w:w="1840" w:type="dxa"/>
            <w:tcBorders>
              <w:top w:val="nil"/>
              <w:left w:val="nil"/>
              <w:bottom w:val="single" w:sz="4" w:space="0" w:color="000000"/>
              <w:right w:val="single" w:sz="4" w:space="0" w:color="000000"/>
            </w:tcBorders>
            <w:shd w:val="clear" w:color="auto" w:fill="auto"/>
            <w:hideMark/>
          </w:tcPr>
          <w:p w14:paraId="56015A0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Užfiksuoti pasakojimai</w:t>
            </w:r>
          </w:p>
        </w:tc>
        <w:tc>
          <w:tcPr>
            <w:tcW w:w="916" w:type="dxa"/>
            <w:tcBorders>
              <w:top w:val="nil"/>
              <w:left w:val="nil"/>
              <w:bottom w:val="single" w:sz="4" w:space="0" w:color="000000"/>
              <w:right w:val="single" w:sz="4" w:space="0" w:color="000000"/>
            </w:tcBorders>
            <w:shd w:val="clear" w:color="auto" w:fill="auto"/>
            <w:hideMark/>
          </w:tcPr>
          <w:p w14:paraId="0CE6FD2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w:t>
            </w:r>
          </w:p>
        </w:tc>
        <w:tc>
          <w:tcPr>
            <w:tcW w:w="950" w:type="dxa"/>
            <w:tcBorders>
              <w:top w:val="nil"/>
              <w:left w:val="nil"/>
              <w:bottom w:val="single" w:sz="4" w:space="0" w:color="000000"/>
              <w:right w:val="single" w:sz="4" w:space="0" w:color="000000"/>
            </w:tcBorders>
            <w:shd w:val="clear" w:color="auto" w:fill="auto"/>
            <w:hideMark/>
          </w:tcPr>
          <w:p w14:paraId="1489C53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w:t>
            </w:r>
          </w:p>
        </w:tc>
        <w:tc>
          <w:tcPr>
            <w:tcW w:w="1116" w:type="dxa"/>
            <w:tcBorders>
              <w:top w:val="nil"/>
              <w:left w:val="nil"/>
              <w:bottom w:val="single" w:sz="4" w:space="0" w:color="000000"/>
              <w:right w:val="single" w:sz="4" w:space="0" w:color="000000"/>
            </w:tcBorders>
            <w:shd w:val="clear" w:color="auto" w:fill="auto"/>
            <w:hideMark/>
          </w:tcPr>
          <w:p w14:paraId="04607E5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4DCA16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F28002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C9A799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4E9759F"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D1652C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C725CF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A64F37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hideMark/>
          </w:tcPr>
          <w:p w14:paraId="3DDD6C4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RINKINIŲ APSKAITOS KOMPIUTERIZAVIMAS IR EKSPONATŲ SKAITMENINIMAS</w:t>
            </w:r>
          </w:p>
        </w:tc>
        <w:tc>
          <w:tcPr>
            <w:tcW w:w="1840" w:type="dxa"/>
            <w:tcBorders>
              <w:top w:val="nil"/>
              <w:left w:val="nil"/>
              <w:bottom w:val="single" w:sz="4" w:space="0" w:color="000000"/>
              <w:right w:val="single" w:sz="4" w:space="0" w:color="000000"/>
            </w:tcBorders>
            <w:shd w:val="clear" w:color="auto" w:fill="auto"/>
            <w:hideMark/>
          </w:tcPr>
          <w:p w14:paraId="7290D62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3973C27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28F879F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F6CDD8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E7BCFE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EE473F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D40AAE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419369D"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B5251D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0199EE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1F21E4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50801DC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5E04080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Kompiuterinė apskaita (jei vykdoma, nurodyti numatomų įvesti į muziejaus duomenų bazę įrašų apie eksponatus bei skaitmeninių vaizdų skaičių)</w:t>
            </w:r>
          </w:p>
        </w:tc>
        <w:tc>
          <w:tcPr>
            <w:tcW w:w="4672" w:type="dxa"/>
            <w:tcBorders>
              <w:top w:val="nil"/>
              <w:left w:val="nil"/>
              <w:bottom w:val="single" w:sz="4" w:space="0" w:color="000000"/>
              <w:right w:val="single" w:sz="4" w:space="0" w:color="000000"/>
            </w:tcBorders>
            <w:shd w:val="clear" w:color="auto" w:fill="auto"/>
            <w:hideMark/>
          </w:tcPr>
          <w:p w14:paraId="5BB5DEF8"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Suskaitmeninti 550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eksponatų Lietuvos integralioje muziejų informacinėje sistemoje (LIMIS). </w:t>
            </w:r>
          </w:p>
          <w:p w14:paraId="6B37C0C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 jų: 1. Suskaitmeninti 150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eksponatų</w:t>
            </w:r>
          </w:p>
        </w:tc>
        <w:tc>
          <w:tcPr>
            <w:tcW w:w="1840" w:type="dxa"/>
            <w:tcBorders>
              <w:top w:val="nil"/>
              <w:left w:val="nil"/>
              <w:bottom w:val="single" w:sz="4" w:space="0" w:color="000000"/>
              <w:right w:val="single" w:sz="4" w:space="0" w:color="000000"/>
            </w:tcBorders>
            <w:shd w:val="clear" w:color="auto" w:fill="auto"/>
            <w:hideMark/>
          </w:tcPr>
          <w:p w14:paraId="54EBC0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Suskaitmeninti eksponatai</w:t>
            </w:r>
          </w:p>
        </w:tc>
        <w:tc>
          <w:tcPr>
            <w:tcW w:w="916" w:type="dxa"/>
            <w:tcBorders>
              <w:top w:val="nil"/>
              <w:left w:val="nil"/>
              <w:bottom w:val="single" w:sz="4" w:space="0" w:color="000000"/>
              <w:right w:val="single" w:sz="4" w:space="0" w:color="000000"/>
            </w:tcBorders>
            <w:shd w:val="clear" w:color="auto" w:fill="auto"/>
            <w:hideMark/>
          </w:tcPr>
          <w:p w14:paraId="7333954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150</w:t>
            </w:r>
          </w:p>
        </w:tc>
        <w:tc>
          <w:tcPr>
            <w:tcW w:w="950" w:type="dxa"/>
            <w:vMerge w:val="restart"/>
            <w:tcBorders>
              <w:top w:val="nil"/>
              <w:left w:val="single" w:sz="4" w:space="0" w:color="000000"/>
              <w:bottom w:val="single" w:sz="4" w:space="0" w:color="000000"/>
              <w:right w:val="single" w:sz="4" w:space="0" w:color="000000"/>
            </w:tcBorders>
            <w:shd w:val="clear" w:color="auto" w:fill="auto"/>
            <w:hideMark/>
          </w:tcPr>
          <w:p w14:paraId="1CF1B2F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570</w:t>
            </w:r>
          </w:p>
        </w:tc>
        <w:tc>
          <w:tcPr>
            <w:tcW w:w="1116" w:type="dxa"/>
            <w:tcBorders>
              <w:top w:val="nil"/>
              <w:left w:val="nil"/>
              <w:bottom w:val="single" w:sz="4" w:space="0" w:color="000000"/>
              <w:right w:val="single" w:sz="4" w:space="0" w:color="000000"/>
            </w:tcBorders>
            <w:shd w:val="clear" w:color="auto" w:fill="auto"/>
            <w:hideMark/>
          </w:tcPr>
          <w:p w14:paraId="7F6C356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54991A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22666AF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E2387A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B3DE7E0"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651106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EEF4AC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D14D52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342856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A0560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4B4352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 Suskaitmeninti 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Jono Aisčio memorialinio rinkinio (JA) eksponatų</w:t>
            </w:r>
          </w:p>
        </w:tc>
        <w:tc>
          <w:tcPr>
            <w:tcW w:w="1840" w:type="dxa"/>
            <w:tcBorders>
              <w:top w:val="nil"/>
              <w:left w:val="nil"/>
              <w:bottom w:val="single" w:sz="4" w:space="0" w:color="000000"/>
              <w:right w:val="single" w:sz="4" w:space="0" w:color="000000"/>
            </w:tcBorders>
            <w:shd w:val="clear" w:color="auto" w:fill="auto"/>
            <w:hideMark/>
          </w:tcPr>
          <w:p w14:paraId="70B6640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Suskaitmeninti eksponatai</w:t>
            </w:r>
          </w:p>
        </w:tc>
        <w:tc>
          <w:tcPr>
            <w:tcW w:w="916" w:type="dxa"/>
            <w:tcBorders>
              <w:top w:val="nil"/>
              <w:left w:val="nil"/>
              <w:bottom w:val="single" w:sz="4" w:space="0" w:color="000000"/>
              <w:right w:val="single" w:sz="4" w:space="0" w:color="000000"/>
            </w:tcBorders>
            <w:shd w:val="clear" w:color="auto" w:fill="auto"/>
            <w:hideMark/>
          </w:tcPr>
          <w:p w14:paraId="2028E63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vMerge/>
            <w:tcBorders>
              <w:top w:val="nil"/>
              <w:left w:val="single" w:sz="4" w:space="0" w:color="000000"/>
              <w:bottom w:val="single" w:sz="4" w:space="0" w:color="000000"/>
              <w:right w:val="single" w:sz="4" w:space="0" w:color="000000"/>
            </w:tcBorders>
            <w:vAlign w:val="center"/>
            <w:hideMark/>
          </w:tcPr>
          <w:p w14:paraId="5C13CAB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7E55351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5E3507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C9277E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A0E221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EAE03A6"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0F5665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16351D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A47C78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EBF3E4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59C4BE6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BC927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 Suskaitmeninti 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Algirdo Brazausko memorialinio rinkinio (AB) eksponatų</w:t>
            </w:r>
          </w:p>
        </w:tc>
        <w:tc>
          <w:tcPr>
            <w:tcW w:w="1840" w:type="dxa"/>
            <w:tcBorders>
              <w:top w:val="nil"/>
              <w:left w:val="nil"/>
              <w:bottom w:val="single" w:sz="4" w:space="0" w:color="000000"/>
              <w:right w:val="single" w:sz="4" w:space="0" w:color="000000"/>
            </w:tcBorders>
            <w:shd w:val="clear" w:color="auto" w:fill="auto"/>
            <w:hideMark/>
          </w:tcPr>
          <w:p w14:paraId="1EEACE1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Suskaitmeninti eksponatai</w:t>
            </w:r>
          </w:p>
        </w:tc>
        <w:tc>
          <w:tcPr>
            <w:tcW w:w="916" w:type="dxa"/>
            <w:tcBorders>
              <w:top w:val="nil"/>
              <w:left w:val="nil"/>
              <w:bottom w:val="single" w:sz="4" w:space="0" w:color="000000"/>
              <w:right w:val="single" w:sz="4" w:space="0" w:color="000000"/>
            </w:tcBorders>
            <w:shd w:val="clear" w:color="auto" w:fill="auto"/>
            <w:hideMark/>
          </w:tcPr>
          <w:p w14:paraId="30F1627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vMerge/>
            <w:tcBorders>
              <w:top w:val="nil"/>
              <w:left w:val="single" w:sz="4" w:space="0" w:color="000000"/>
              <w:bottom w:val="single" w:sz="4" w:space="0" w:color="000000"/>
              <w:right w:val="single" w:sz="4" w:space="0" w:color="000000"/>
            </w:tcBorders>
            <w:vAlign w:val="center"/>
            <w:hideMark/>
          </w:tcPr>
          <w:p w14:paraId="375BFAE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5EB4365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4294C4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60452A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86D930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4512079"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4CEF98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47A48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E80C6C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D57CA4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BF76F1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E6D9DC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4. Suskaitmeninti 300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eksponatų</w:t>
            </w:r>
          </w:p>
        </w:tc>
        <w:tc>
          <w:tcPr>
            <w:tcW w:w="1840" w:type="dxa"/>
            <w:tcBorders>
              <w:top w:val="nil"/>
              <w:left w:val="nil"/>
              <w:bottom w:val="single" w:sz="4" w:space="0" w:color="000000"/>
              <w:right w:val="single" w:sz="4" w:space="0" w:color="000000"/>
            </w:tcBorders>
            <w:shd w:val="clear" w:color="auto" w:fill="auto"/>
            <w:hideMark/>
          </w:tcPr>
          <w:p w14:paraId="7E4A754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Suskaitmeninti eksponatai</w:t>
            </w:r>
          </w:p>
        </w:tc>
        <w:tc>
          <w:tcPr>
            <w:tcW w:w="916" w:type="dxa"/>
            <w:tcBorders>
              <w:top w:val="nil"/>
              <w:left w:val="nil"/>
              <w:bottom w:val="single" w:sz="4" w:space="0" w:color="000000"/>
              <w:right w:val="single" w:sz="4" w:space="0" w:color="000000"/>
            </w:tcBorders>
            <w:shd w:val="clear" w:color="auto" w:fill="auto"/>
            <w:hideMark/>
          </w:tcPr>
          <w:p w14:paraId="0982994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300</w:t>
            </w:r>
          </w:p>
        </w:tc>
        <w:tc>
          <w:tcPr>
            <w:tcW w:w="950" w:type="dxa"/>
            <w:vMerge/>
            <w:tcBorders>
              <w:top w:val="nil"/>
              <w:left w:val="single" w:sz="4" w:space="0" w:color="000000"/>
              <w:bottom w:val="single" w:sz="4" w:space="0" w:color="000000"/>
              <w:right w:val="single" w:sz="4" w:space="0" w:color="000000"/>
            </w:tcBorders>
            <w:vAlign w:val="center"/>
            <w:hideMark/>
          </w:tcPr>
          <w:p w14:paraId="723F53A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1116" w:type="dxa"/>
            <w:tcBorders>
              <w:top w:val="nil"/>
              <w:left w:val="nil"/>
              <w:bottom w:val="single" w:sz="4" w:space="0" w:color="000000"/>
              <w:right w:val="single" w:sz="4" w:space="0" w:color="000000"/>
            </w:tcBorders>
            <w:shd w:val="clear" w:color="auto" w:fill="auto"/>
            <w:hideMark/>
          </w:tcPr>
          <w:p w14:paraId="0279B24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1B8D15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A42D88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178DA0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9250F15"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757AB6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95697E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A0D857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43C5909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0D4844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LIMIS (kokie vykdomi parengiamieji darbai</w:t>
            </w:r>
          </w:p>
        </w:tc>
        <w:tc>
          <w:tcPr>
            <w:tcW w:w="4672" w:type="dxa"/>
            <w:tcBorders>
              <w:top w:val="nil"/>
              <w:left w:val="nil"/>
              <w:bottom w:val="single" w:sz="4" w:space="0" w:color="000000"/>
              <w:right w:val="single" w:sz="4" w:space="0" w:color="000000"/>
            </w:tcBorders>
            <w:shd w:val="clear" w:color="auto" w:fill="auto"/>
            <w:noWrap/>
            <w:vAlign w:val="bottom"/>
            <w:hideMark/>
          </w:tcPr>
          <w:p w14:paraId="287E67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145D1E3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535DC65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4F8E58E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2F4C42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3169F4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5EA4C9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8888A0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AD4DB83"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DC063E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28C6905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49CC64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6D70709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0D9CD51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Eksponatų skaitmeninimas</w:t>
            </w:r>
          </w:p>
        </w:tc>
        <w:tc>
          <w:tcPr>
            <w:tcW w:w="4672" w:type="dxa"/>
            <w:tcBorders>
              <w:top w:val="nil"/>
              <w:left w:val="nil"/>
              <w:bottom w:val="single" w:sz="4" w:space="0" w:color="000000"/>
              <w:right w:val="single" w:sz="4" w:space="0" w:color="000000"/>
            </w:tcBorders>
            <w:shd w:val="clear" w:color="auto" w:fill="auto"/>
            <w:hideMark/>
          </w:tcPr>
          <w:p w14:paraId="54A75A5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Numatomų skaitmeninti eksponatų atranka (nurodyti prioritetinį kriterijų/-</w:t>
            </w:r>
            <w:proofErr w:type="spellStart"/>
            <w:r w:rsidRPr="0085039B">
              <w:rPr>
                <w:rFonts w:ascii="Times New Roman" w:eastAsia="Times New Roman" w:hAnsi="Times New Roman" w:cs="Times New Roman"/>
                <w:color w:val="000000"/>
                <w:kern w:val="0"/>
                <w:sz w:val="20"/>
                <w:szCs w:val="20"/>
                <w:lang w:eastAsia="lt-LT"/>
                <w14:ligatures w14:val="none"/>
              </w:rPr>
              <w:t>us</w:t>
            </w:r>
            <w:proofErr w:type="spellEnd"/>
            <w:r w:rsidRPr="0085039B">
              <w:rPr>
                <w:rFonts w:ascii="Times New Roman" w:eastAsia="Times New Roman" w:hAnsi="Times New Roman" w:cs="Times New Roman"/>
                <w:color w:val="000000"/>
                <w:kern w:val="0"/>
                <w:sz w:val="20"/>
                <w:szCs w:val="20"/>
                <w:lang w:eastAsia="lt-LT"/>
                <w14:ligatures w14:val="none"/>
              </w:rPr>
              <w:t>: unikalumas, turinys ir vertė, fizinė būklė, amžius, rūšis, tema, kt.): Prioritetas teikiamas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eksponatams</w:t>
            </w:r>
          </w:p>
        </w:tc>
        <w:tc>
          <w:tcPr>
            <w:tcW w:w="1840" w:type="dxa"/>
            <w:tcBorders>
              <w:top w:val="nil"/>
              <w:left w:val="nil"/>
              <w:bottom w:val="single" w:sz="4" w:space="0" w:color="000000"/>
              <w:right w:val="single" w:sz="4" w:space="0" w:color="000000"/>
            </w:tcBorders>
            <w:shd w:val="clear" w:color="auto" w:fill="auto"/>
            <w:hideMark/>
          </w:tcPr>
          <w:p w14:paraId="3340F7D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5E71F80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55462D5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0455C6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FF6F5C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403F674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B6ACA0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69BCC0B"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2F6052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31B8A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586FEE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6ED71A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4E2D10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31E08348" w14:textId="77777777" w:rsidR="00A14D0C"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Numatomų skaitmeninti eksponatų skaičius. Nuskenuoti 750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(fotografijų). </w:t>
            </w:r>
          </w:p>
          <w:p w14:paraId="0D19326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 jų: 1. Nuskenuoti 700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 (fotografijų)</w:t>
            </w:r>
          </w:p>
        </w:tc>
        <w:tc>
          <w:tcPr>
            <w:tcW w:w="1840" w:type="dxa"/>
            <w:tcBorders>
              <w:top w:val="nil"/>
              <w:left w:val="nil"/>
              <w:bottom w:val="single" w:sz="4" w:space="0" w:color="000000"/>
              <w:right w:val="single" w:sz="4" w:space="0" w:color="000000"/>
            </w:tcBorders>
            <w:shd w:val="clear" w:color="auto" w:fill="auto"/>
            <w:hideMark/>
          </w:tcPr>
          <w:p w14:paraId="1AAE892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Nuskenuoti eksponatai</w:t>
            </w:r>
          </w:p>
        </w:tc>
        <w:tc>
          <w:tcPr>
            <w:tcW w:w="916" w:type="dxa"/>
            <w:tcBorders>
              <w:top w:val="nil"/>
              <w:left w:val="nil"/>
              <w:bottom w:val="single" w:sz="4" w:space="0" w:color="000000"/>
              <w:right w:val="single" w:sz="4" w:space="0" w:color="000000"/>
            </w:tcBorders>
            <w:shd w:val="clear" w:color="auto" w:fill="auto"/>
            <w:hideMark/>
          </w:tcPr>
          <w:p w14:paraId="34D190A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950" w:type="dxa"/>
            <w:tcBorders>
              <w:top w:val="nil"/>
              <w:left w:val="nil"/>
              <w:bottom w:val="single" w:sz="4" w:space="0" w:color="000000"/>
              <w:right w:val="single" w:sz="4" w:space="0" w:color="000000"/>
            </w:tcBorders>
            <w:shd w:val="clear" w:color="auto" w:fill="auto"/>
            <w:hideMark/>
          </w:tcPr>
          <w:p w14:paraId="66A79343"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50</w:t>
            </w:r>
          </w:p>
        </w:tc>
        <w:tc>
          <w:tcPr>
            <w:tcW w:w="1116" w:type="dxa"/>
            <w:tcBorders>
              <w:top w:val="nil"/>
              <w:left w:val="nil"/>
              <w:bottom w:val="single" w:sz="4" w:space="0" w:color="000000"/>
              <w:right w:val="single" w:sz="4" w:space="0" w:color="000000"/>
            </w:tcBorders>
            <w:shd w:val="clear" w:color="auto" w:fill="auto"/>
            <w:hideMark/>
          </w:tcPr>
          <w:p w14:paraId="45C9527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76CC8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361A96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4AC072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97D15EF"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1EFB08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3538EB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7970FB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94305C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3B404C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2CC580B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2. Nuskenuoti 50 fotografijos rinkinio (IF) pagrindinio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GEK), pagalbinio fondo (</w:t>
            </w:r>
            <w:proofErr w:type="spellStart"/>
            <w:r w:rsidRPr="0085039B">
              <w:rPr>
                <w:rFonts w:ascii="Times New Roman" w:eastAsia="Times New Roman" w:hAnsi="Times New Roman" w:cs="Times New Roman"/>
                <w:color w:val="000000"/>
                <w:kern w:val="0"/>
                <w:sz w:val="20"/>
                <w:szCs w:val="20"/>
                <w:lang w:eastAsia="lt-LT"/>
                <w14:ligatures w14:val="none"/>
              </w:rPr>
              <w:t>KšM</w:t>
            </w:r>
            <w:proofErr w:type="spellEnd"/>
            <w:r w:rsidRPr="0085039B">
              <w:rPr>
                <w:rFonts w:ascii="Times New Roman" w:eastAsia="Times New Roman" w:hAnsi="Times New Roman" w:cs="Times New Roman"/>
                <w:color w:val="000000"/>
                <w:kern w:val="0"/>
                <w:sz w:val="20"/>
                <w:szCs w:val="20"/>
                <w:lang w:eastAsia="lt-LT"/>
                <w14:ligatures w14:val="none"/>
              </w:rPr>
              <w:t xml:space="preserve"> P) eksponatų</w:t>
            </w:r>
          </w:p>
        </w:tc>
        <w:tc>
          <w:tcPr>
            <w:tcW w:w="1840" w:type="dxa"/>
            <w:tcBorders>
              <w:top w:val="nil"/>
              <w:left w:val="nil"/>
              <w:bottom w:val="single" w:sz="4" w:space="0" w:color="000000"/>
              <w:right w:val="single" w:sz="4" w:space="0" w:color="000000"/>
            </w:tcBorders>
            <w:shd w:val="clear" w:color="auto" w:fill="auto"/>
            <w:hideMark/>
          </w:tcPr>
          <w:p w14:paraId="2FE8790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Nuskenuoti eksponatai</w:t>
            </w:r>
          </w:p>
        </w:tc>
        <w:tc>
          <w:tcPr>
            <w:tcW w:w="916" w:type="dxa"/>
            <w:tcBorders>
              <w:top w:val="nil"/>
              <w:left w:val="nil"/>
              <w:bottom w:val="single" w:sz="4" w:space="0" w:color="000000"/>
              <w:right w:val="single" w:sz="4" w:space="0" w:color="000000"/>
            </w:tcBorders>
            <w:shd w:val="clear" w:color="auto" w:fill="auto"/>
            <w:hideMark/>
          </w:tcPr>
          <w:p w14:paraId="0477B50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700</w:t>
            </w:r>
          </w:p>
        </w:tc>
        <w:tc>
          <w:tcPr>
            <w:tcW w:w="950" w:type="dxa"/>
            <w:tcBorders>
              <w:top w:val="nil"/>
              <w:left w:val="nil"/>
              <w:bottom w:val="single" w:sz="4" w:space="0" w:color="000000"/>
              <w:right w:val="single" w:sz="4" w:space="0" w:color="000000"/>
            </w:tcBorders>
            <w:shd w:val="clear" w:color="auto" w:fill="auto"/>
            <w:hideMark/>
          </w:tcPr>
          <w:p w14:paraId="7F68527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714</w:t>
            </w:r>
          </w:p>
        </w:tc>
        <w:tc>
          <w:tcPr>
            <w:tcW w:w="1116" w:type="dxa"/>
            <w:tcBorders>
              <w:top w:val="nil"/>
              <w:left w:val="nil"/>
              <w:bottom w:val="single" w:sz="4" w:space="0" w:color="000000"/>
              <w:right w:val="single" w:sz="4" w:space="0" w:color="000000"/>
            </w:tcBorders>
            <w:shd w:val="clear" w:color="auto" w:fill="auto"/>
            <w:hideMark/>
          </w:tcPr>
          <w:p w14:paraId="60315EC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10EACC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B06FA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25CAA0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320C2B6" w14:textId="77777777" w:rsidTr="00696996">
        <w:trPr>
          <w:trHeight w:val="1320"/>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EBF692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033177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1318704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2B97F5D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7FBDF1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Dalyvavimas skaitmeninimo projektuose (pavadinimas, partneriai, kt.)</w:t>
            </w:r>
          </w:p>
        </w:tc>
        <w:tc>
          <w:tcPr>
            <w:tcW w:w="4672" w:type="dxa"/>
            <w:tcBorders>
              <w:top w:val="nil"/>
              <w:left w:val="nil"/>
              <w:bottom w:val="single" w:sz="4" w:space="0" w:color="000000"/>
              <w:right w:val="single" w:sz="4" w:space="0" w:color="000000"/>
            </w:tcBorders>
            <w:shd w:val="clear" w:color="auto" w:fill="auto"/>
            <w:noWrap/>
            <w:vAlign w:val="bottom"/>
            <w:hideMark/>
          </w:tcPr>
          <w:p w14:paraId="34F4D2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2F3D48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5D1AFC0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6F4476A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089E9F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5E2ADF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43967E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3954BE9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5A2AE1E" w14:textId="77777777" w:rsidTr="00696996">
        <w:trPr>
          <w:trHeight w:val="158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ADA6C6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7D6C4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EB0E8B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33DCA2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324F0EC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Skaitmeninimo ir darbo su duomenų bazėmis gebėjimų ugdymas (dalyvavimas darbo grupėse, mokymuose)</w:t>
            </w:r>
          </w:p>
        </w:tc>
        <w:tc>
          <w:tcPr>
            <w:tcW w:w="4672" w:type="dxa"/>
            <w:tcBorders>
              <w:top w:val="nil"/>
              <w:left w:val="nil"/>
              <w:bottom w:val="single" w:sz="4" w:space="0" w:color="000000"/>
              <w:right w:val="single" w:sz="4" w:space="0" w:color="000000"/>
            </w:tcBorders>
            <w:shd w:val="clear" w:color="auto" w:fill="auto"/>
            <w:noWrap/>
            <w:vAlign w:val="bottom"/>
            <w:hideMark/>
          </w:tcPr>
          <w:p w14:paraId="1DF7AFF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4226098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4848F48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1D9F9D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252B7A7"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A5C2F8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D9807D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C70922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BC807DA"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CFE7C3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9F0BA4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326FD5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29D22B2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7ECE5F9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Kiti darbai</w:t>
            </w:r>
          </w:p>
        </w:tc>
        <w:tc>
          <w:tcPr>
            <w:tcW w:w="4672" w:type="dxa"/>
            <w:tcBorders>
              <w:top w:val="nil"/>
              <w:left w:val="nil"/>
              <w:bottom w:val="single" w:sz="4" w:space="0" w:color="000000"/>
              <w:right w:val="single" w:sz="4" w:space="0" w:color="000000"/>
            </w:tcBorders>
            <w:shd w:val="clear" w:color="auto" w:fill="auto"/>
            <w:noWrap/>
            <w:vAlign w:val="bottom"/>
            <w:hideMark/>
          </w:tcPr>
          <w:p w14:paraId="4E37122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31C14A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5F48580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7566B62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067B2D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543C71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34392B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03C139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6117178"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3E2366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84DB8C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68B770E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hideMark/>
          </w:tcPr>
          <w:p w14:paraId="6073455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METODINĖ VEIKLA</w:t>
            </w:r>
          </w:p>
        </w:tc>
        <w:tc>
          <w:tcPr>
            <w:tcW w:w="1840" w:type="dxa"/>
            <w:tcBorders>
              <w:top w:val="nil"/>
              <w:left w:val="nil"/>
              <w:bottom w:val="single" w:sz="4" w:space="0" w:color="000000"/>
              <w:right w:val="single" w:sz="4" w:space="0" w:color="000000"/>
            </w:tcBorders>
            <w:shd w:val="clear" w:color="auto" w:fill="auto"/>
            <w:hideMark/>
          </w:tcPr>
          <w:p w14:paraId="41387C1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2EFC610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2322527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6C320D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6CF77A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502E074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0D9FED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2E3C5798" w14:textId="77777777" w:rsidTr="00696996">
        <w:trPr>
          <w:trHeight w:val="2112"/>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63ABE6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6A6EC3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CC0539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0954AE3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10AD2B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Konsultacijos, metodinė pagalba įvairiais muziejaus veiklos kausimais</w:t>
            </w:r>
          </w:p>
        </w:tc>
        <w:tc>
          <w:tcPr>
            <w:tcW w:w="4672" w:type="dxa"/>
            <w:tcBorders>
              <w:top w:val="nil"/>
              <w:left w:val="nil"/>
              <w:bottom w:val="single" w:sz="4" w:space="0" w:color="000000"/>
              <w:right w:val="single" w:sz="4" w:space="0" w:color="000000"/>
            </w:tcBorders>
            <w:shd w:val="clear" w:color="auto" w:fill="auto"/>
            <w:hideMark/>
          </w:tcPr>
          <w:p w14:paraId="5E7763C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Konsultacijos ir metodinė pagalba Lietuvos mokyklų mokytojams ir mokiniams, studentams, renkantiems medžiagą apie Kaišiadorių kultūros istoriją</w:t>
            </w:r>
          </w:p>
        </w:tc>
        <w:tc>
          <w:tcPr>
            <w:tcW w:w="1840" w:type="dxa"/>
            <w:tcBorders>
              <w:top w:val="nil"/>
              <w:left w:val="nil"/>
              <w:bottom w:val="single" w:sz="4" w:space="0" w:color="000000"/>
              <w:right w:val="single" w:sz="4" w:space="0" w:color="000000"/>
            </w:tcBorders>
            <w:shd w:val="clear" w:color="auto" w:fill="auto"/>
            <w:hideMark/>
          </w:tcPr>
          <w:p w14:paraId="253B4AC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Konsultuoti Kaišiadorių rajono administracijos, Lietuvos švietimo, kultūros įstaigų darbuotojai, muziejininkai, studentai ir kt.</w:t>
            </w:r>
          </w:p>
        </w:tc>
        <w:tc>
          <w:tcPr>
            <w:tcW w:w="916" w:type="dxa"/>
            <w:tcBorders>
              <w:top w:val="nil"/>
              <w:left w:val="nil"/>
              <w:bottom w:val="single" w:sz="4" w:space="0" w:color="000000"/>
              <w:right w:val="single" w:sz="4" w:space="0" w:color="000000"/>
            </w:tcBorders>
            <w:shd w:val="clear" w:color="auto" w:fill="auto"/>
            <w:hideMark/>
          </w:tcPr>
          <w:p w14:paraId="6EB1197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1B2C0F7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45A9C5B"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232D0B2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211A49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49E340D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97731CA" w14:textId="77777777" w:rsidTr="00696996">
        <w:trPr>
          <w:trHeight w:val="1056"/>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BF93EFB"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3F1F81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74C6E96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0DF457CE"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71D92F6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Metodinės medžiagos rengimas (tema, tikslinė grupė, sklaidos būdai)</w:t>
            </w:r>
          </w:p>
        </w:tc>
        <w:tc>
          <w:tcPr>
            <w:tcW w:w="4672" w:type="dxa"/>
            <w:tcBorders>
              <w:top w:val="nil"/>
              <w:left w:val="nil"/>
              <w:bottom w:val="single" w:sz="4" w:space="0" w:color="000000"/>
              <w:right w:val="single" w:sz="4" w:space="0" w:color="000000"/>
            </w:tcBorders>
            <w:shd w:val="clear" w:color="auto" w:fill="auto"/>
            <w:hideMark/>
          </w:tcPr>
          <w:p w14:paraId="33FCA41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Bendradarbiaujant su Kaišiadorių švietimo ir sporto paslaugų centru rengta ilgalaikė kultūrinio ugdymo programa „Kazio Morkūno kūrybos kelias“ (2025 m. rugpjūčio mėn.)</w:t>
            </w:r>
          </w:p>
        </w:tc>
        <w:tc>
          <w:tcPr>
            <w:tcW w:w="1840" w:type="dxa"/>
            <w:tcBorders>
              <w:top w:val="nil"/>
              <w:left w:val="nil"/>
              <w:bottom w:val="single" w:sz="4" w:space="0" w:color="000000"/>
              <w:right w:val="single" w:sz="4" w:space="0" w:color="000000"/>
            </w:tcBorders>
            <w:shd w:val="clear" w:color="auto" w:fill="auto"/>
            <w:hideMark/>
          </w:tcPr>
          <w:p w14:paraId="7E30C5C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Parengta programa</w:t>
            </w:r>
          </w:p>
        </w:tc>
        <w:tc>
          <w:tcPr>
            <w:tcW w:w="916" w:type="dxa"/>
            <w:tcBorders>
              <w:top w:val="nil"/>
              <w:left w:val="nil"/>
              <w:bottom w:val="single" w:sz="4" w:space="0" w:color="000000"/>
              <w:right w:val="single" w:sz="4" w:space="0" w:color="000000"/>
            </w:tcBorders>
            <w:shd w:val="clear" w:color="auto" w:fill="auto"/>
            <w:hideMark/>
          </w:tcPr>
          <w:p w14:paraId="3020239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5C01DF46"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w:t>
            </w:r>
          </w:p>
        </w:tc>
        <w:tc>
          <w:tcPr>
            <w:tcW w:w="1116" w:type="dxa"/>
            <w:tcBorders>
              <w:top w:val="nil"/>
              <w:left w:val="nil"/>
              <w:bottom w:val="single" w:sz="4" w:space="0" w:color="000000"/>
              <w:right w:val="single" w:sz="4" w:space="0" w:color="000000"/>
            </w:tcBorders>
            <w:shd w:val="clear" w:color="auto" w:fill="auto"/>
            <w:hideMark/>
          </w:tcPr>
          <w:p w14:paraId="4EDF599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697CFBE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AD8A50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440151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1CF7157B"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CBDB89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555F917C"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4E5D1BF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650685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462972F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Darbas su stažuotojais ir praktikantais</w:t>
            </w:r>
          </w:p>
        </w:tc>
        <w:tc>
          <w:tcPr>
            <w:tcW w:w="4672" w:type="dxa"/>
            <w:tcBorders>
              <w:top w:val="nil"/>
              <w:left w:val="nil"/>
              <w:bottom w:val="single" w:sz="4" w:space="0" w:color="000000"/>
              <w:right w:val="single" w:sz="4" w:space="0" w:color="000000"/>
            </w:tcBorders>
            <w:shd w:val="clear" w:color="auto" w:fill="auto"/>
            <w:noWrap/>
            <w:vAlign w:val="bottom"/>
            <w:hideMark/>
          </w:tcPr>
          <w:p w14:paraId="3F2D6F3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840" w:type="dxa"/>
            <w:tcBorders>
              <w:top w:val="nil"/>
              <w:left w:val="nil"/>
              <w:bottom w:val="single" w:sz="4" w:space="0" w:color="000000"/>
              <w:right w:val="single" w:sz="4" w:space="0" w:color="000000"/>
            </w:tcBorders>
            <w:shd w:val="clear" w:color="auto" w:fill="auto"/>
            <w:hideMark/>
          </w:tcPr>
          <w:p w14:paraId="4D113F6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29B9BD1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5596F191"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1ABE30F4"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0D68BBF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60086F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5D478CF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6D517C1F"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DFFC2E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7E62DF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047DCF6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7144" w:type="dxa"/>
            <w:gridSpan w:val="3"/>
            <w:tcBorders>
              <w:top w:val="single" w:sz="4" w:space="0" w:color="000000"/>
              <w:left w:val="nil"/>
              <w:bottom w:val="single" w:sz="4" w:space="0" w:color="000000"/>
              <w:right w:val="single" w:sz="4" w:space="0" w:color="000000"/>
            </w:tcBorders>
            <w:shd w:val="clear" w:color="auto" w:fill="auto"/>
            <w:hideMark/>
          </w:tcPr>
          <w:p w14:paraId="698A22C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xml:space="preserve"> MUZIEJAUS PAGALBINIŲ PADALINIŲ VEIKLA</w:t>
            </w:r>
          </w:p>
        </w:tc>
        <w:tc>
          <w:tcPr>
            <w:tcW w:w="1840" w:type="dxa"/>
            <w:tcBorders>
              <w:top w:val="nil"/>
              <w:left w:val="nil"/>
              <w:bottom w:val="single" w:sz="4" w:space="0" w:color="000000"/>
              <w:right w:val="single" w:sz="4" w:space="0" w:color="000000"/>
            </w:tcBorders>
            <w:shd w:val="clear" w:color="auto" w:fill="auto"/>
            <w:hideMark/>
          </w:tcPr>
          <w:p w14:paraId="73659C10"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16" w:type="dxa"/>
            <w:tcBorders>
              <w:top w:val="nil"/>
              <w:left w:val="nil"/>
              <w:bottom w:val="single" w:sz="4" w:space="0" w:color="000000"/>
              <w:right w:val="single" w:sz="4" w:space="0" w:color="000000"/>
            </w:tcBorders>
            <w:shd w:val="clear" w:color="auto" w:fill="auto"/>
            <w:hideMark/>
          </w:tcPr>
          <w:p w14:paraId="1C20F53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950" w:type="dxa"/>
            <w:tcBorders>
              <w:top w:val="nil"/>
              <w:left w:val="nil"/>
              <w:bottom w:val="single" w:sz="4" w:space="0" w:color="000000"/>
              <w:right w:val="single" w:sz="4" w:space="0" w:color="000000"/>
            </w:tcBorders>
            <w:shd w:val="clear" w:color="auto" w:fill="auto"/>
            <w:hideMark/>
          </w:tcPr>
          <w:p w14:paraId="376D26D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178AFD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DFFD1B5"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1A1CE28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12BEDD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76BAAB5B"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A13919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BC64B05"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5138B28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tcBorders>
              <w:top w:val="nil"/>
              <w:left w:val="nil"/>
              <w:bottom w:val="single" w:sz="4" w:space="0" w:color="000000"/>
              <w:right w:val="single" w:sz="4" w:space="0" w:color="000000"/>
            </w:tcBorders>
            <w:shd w:val="clear" w:color="auto" w:fill="auto"/>
            <w:hideMark/>
          </w:tcPr>
          <w:p w14:paraId="0725588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tcBorders>
              <w:top w:val="nil"/>
              <w:left w:val="nil"/>
              <w:bottom w:val="single" w:sz="4" w:space="0" w:color="000000"/>
              <w:right w:val="single" w:sz="4" w:space="0" w:color="000000"/>
            </w:tcBorders>
            <w:shd w:val="clear" w:color="auto" w:fill="auto"/>
            <w:hideMark/>
          </w:tcPr>
          <w:p w14:paraId="3EC2266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Archyvo darbas</w:t>
            </w:r>
          </w:p>
        </w:tc>
        <w:tc>
          <w:tcPr>
            <w:tcW w:w="4672" w:type="dxa"/>
            <w:tcBorders>
              <w:top w:val="nil"/>
              <w:left w:val="nil"/>
              <w:bottom w:val="single" w:sz="4" w:space="0" w:color="000000"/>
              <w:right w:val="single" w:sz="4" w:space="0" w:color="000000"/>
            </w:tcBorders>
            <w:shd w:val="clear" w:color="auto" w:fill="auto"/>
            <w:hideMark/>
          </w:tcPr>
          <w:p w14:paraId="39493FA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Įtraukti į muziejaus mokslinį archyvą 10 suformuotų istorinės-kultūrinės medžiagos bylų</w:t>
            </w:r>
          </w:p>
        </w:tc>
        <w:tc>
          <w:tcPr>
            <w:tcW w:w="1840" w:type="dxa"/>
            <w:tcBorders>
              <w:top w:val="nil"/>
              <w:left w:val="nil"/>
              <w:bottom w:val="single" w:sz="4" w:space="0" w:color="000000"/>
              <w:right w:val="single" w:sz="4" w:space="0" w:color="000000"/>
            </w:tcBorders>
            <w:shd w:val="clear" w:color="auto" w:fill="auto"/>
            <w:hideMark/>
          </w:tcPr>
          <w:p w14:paraId="4A1C9109"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Įtrauktos bylos</w:t>
            </w:r>
          </w:p>
        </w:tc>
        <w:tc>
          <w:tcPr>
            <w:tcW w:w="916" w:type="dxa"/>
            <w:tcBorders>
              <w:top w:val="nil"/>
              <w:left w:val="nil"/>
              <w:bottom w:val="single" w:sz="4" w:space="0" w:color="000000"/>
              <w:right w:val="single" w:sz="4" w:space="0" w:color="000000"/>
            </w:tcBorders>
            <w:shd w:val="clear" w:color="auto" w:fill="auto"/>
            <w:hideMark/>
          </w:tcPr>
          <w:p w14:paraId="44F4E12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10</w:t>
            </w:r>
          </w:p>
        </w:tc>
        <w:tc>
          <w:tcPr>
            <w:tcW w:w="950" w:type="dxa"/>
            <w:tcBorders>
              <w:top w:val="nil"/>
              <w:left w:val="nil"/>
              <w:bottom w:val="single" w:sz="4" w:space="0" w:color="000000"/>
              <w:right w:val="single" w:sz="4" w:space="0" w:color="000000"/>
            </w:tcBorders>
            <w:shd w:val="clear" w:color="auto" w:fill="auto"/>
            <w:hideMark/>
          </w:tcPr>
          <w:p w14:paraId="016EA20A"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12</w:t>
            </w:r>
          </w:p>
        </w:tc>
        <w:tc>
          <w:tcPr>
            <w:tcW w:w="1116" w:type="dxa"/>
            <w:tcBorders>
              <w:top w:val="nil"/>
              <w:left w:val="nil"/>
              <w:bottom w:val="single" w:sz="4" w:space="0" w:color="000000"/>
              <w:right w:val="single" w:sz="4" w:space="0" w:color="000000"/>
            </w:tcBorders>
            <w:shd w:val="clear" w:color="auto" w:fill="auto"/>
            <w:hideMark/>
          </w:tcPr>
          <w:p w14:paraId="0C4AF95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34BDEFD"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0B65C3B"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6EFCE3C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45039DD"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24CCB4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071E469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F860D4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44B9410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2020" w:type="dxa"/>
            <w:vMerge w:val="restart"/>
            <w:tcBorders>
              <w:top w:val="nil"/>
              <w:left w:val="single" w:sz="4" w:space="0" w:color="000000"/>
              <w:bottom w:val="single" w:sz="4" w:space="0" w:color="000000"/>
              <w:right w:val="single" w:sz="4" w:space="0" w:color="000000"/>
            </w:tcBorders>
            <w:shd w:val="clear" w:color="auto" w:fill="auto"/>
            <w:hideMark/>
          </w:tcPr>
          <w:p w14:paraId="11FF8AC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Bibliotekos darbas</w:t>
            </w:r>
          </w:p>
        </w:tc>
        <w:tc>
          <w:tcPr>
            <w:tcW w:w="4672" w:type="dxa"/>
            <w:tcBorders>
              <w:top w:val="nil"/>
              <w:left w:val="nil"/>
              <w:bottom w:val="single" w:sz="4" w:space="0" w:color="000000"/>
              <w:right w:val="single" w:sz="4" w:space="0" w:color="000000"/>
            </w:tcBorders>
            <w:shd w:val="clear" w:color="auto" w:fill="auto"/>
            <w:hideMark/>
          </w:tcPr>
          <w:p w14:paraId="137B856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Įtraukti 30 knygų į muziejaus biblioteką</w:t>
            </w:r>
          </w:p>
        </w:tc>
        <w:tc>
          <w:tcPr>
            <w:tcW w:w="1840" w:type="dxa"/>
            <w:tcBorders>
              <w:top w:val="nil"/>
              <w:left w:val="nil"/>
              <w:bottom w:val="single" w:sz="4" w:space="0" w:color="000000"/>
              <w:right w:val="single" w:sz="4" w:space="0" w:color="000000"/>
            </w:tcBorders>
            <w:shd w:val="clear" w:color="auto" w:fill="auto"/>
            <w:hideMark/>
          </w:tcPr>
          <w:p w14:paraId="04B89D9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Įtrauktos knygos</w:t>
            </w:r>
          </w:p>
        </w:tc>
        <w:tc>
          <w:tcPr>
            <w:tcW w:w="916" w:type="dxa"/>
            <w:tcBorders>
              <w:top w:val="nil"/>
              <w:left w:val="nil"/>
              <w:bottom w:val="single" w:sz="4" w:space="0" w:color="000000"/>
              <w:right w:val="single" w:sz="4" w:space="0" w:color="000000"/>
            </w:tcBorders>
            <w:shd w:val="clear" w:color="auto" w:fill="auto"/>
            <w:hideMark/>
          </w:tcPr>
          <w:p w14:paraId="3982DBBC"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w:t>
            </w:r>
          </w:p>
        </w:tc>
        <w:tc>
          <w:tcPr>
            <w:tcW w:w="950" w:type="dxa"/>
            <w:tcBorders>
              <w:top w:val="nil"/>
              <w:left w:val="nil"/>
              <w:bottom w:val="single" w:sz="4" w:space="0" w:color="000000"/>
              <w:right w:val="single" w:sz="4" w:space="0" w:color="000000"/>
            </w:tcBorders>
            <w:shd w:val="clear" w:color="auto" w:fill="auto"/>
            <w:hideMark/>
          </w:tcPr>
          <w:p w14:paraId="6C349D60"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69</w:t>
            </w:r>
          </w:p>
        </w:tc>
        <w:tc>
          <w:tcPr>
            <w:tcW w:w="1116" w:type="dxa"/>
            <w:tcBorders>
              <w:top w:val="nil"/>
              <w:left w:val="nil"/>
              <w:bottom w:val="single" w:sz="4" w:space="0" w:color="000000"/>
              <w:right w:val="single" w:sz="4" w:space="0" w:color="000000"/>
            </w:tcBorders>
            <w:shd w:val="clear" w:color="auto" w:fill="auto"/>
            <w:hideMark/>
          </w:tcPr>
          <w:p w14:paraId="39866329"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7396FC5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25AF39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63FB002"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A5043A0"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4C8848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6B907C6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100EA4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B27CF6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014C6BB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6BCC7E3A"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Išrašyti 30 bibliotekos knygų abėcėlinės kartotekos kortelių</w:t>
            </w:r>
          </w:p>
        </w:tc>
        <w:tc>
          <w:tcPr>
            <w:tcW w:w="1840" w:type="dxa"/>
            <w:tcBorders>
              <w:top w:val="nil"/>
              <w:left w:val="nil"/>
              <w:bottom w:val="single" w:sz="4" w:space="0" w:color="000000"/>
              <w:right w:val="single" w:sz="4" w:space="0" w:color="000000"/>
            </w:tcBorders>
            <w:shd w:val="clear" w:color="auto" w:fill="auto"/>
            <w:hideMark/>
          </w:tcPr>
          <w:p w14:paraId="1F136CDC"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4744079E"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w:t>
            </w:r>
          </w:p>
        </w:tc>
        <w:tc>
          <w:tcPr>
            <w:tcW w:w="950" w:type="dxa"/>
            <w:tcBorders>
              <w:top w:val="nil"/>
              <w:left w:val="nil"/>
              <w:bottom w:val="single" w:sz="4" w:space="0" w:color="000000"/>
              <w:right w:val="single" w:sz="4" w:space="0" w:color="000000"/>
            </w:tcBorders>
            <w:shd w:val="clear" w:color="auto" w:fill="auto"/>
            <w:hideMark/>
          </w:tcPr>
          <w:p w14:paraId="17E50E1F"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69</w:t>
            </w:r>
          </w:p>
        </w:tc>
        <w:tc>
          <w:tcPr>
            <w:tcW w:w="1116" w:type="dxa"/>
            <w:tcBorders>
              <w:top w:val="nil"/>
              <w:left w:val="nil"/>
              <w:bottom w:val="single" w:sz="4" w:space="0" w:color="000000"/>
              <w:right w:val="single" w:sz="4" w:space="0" w:color="000000"/>
            </w:tcBorders>
            <w:shd w:val="clear" w:color="auto" w:fill="auto"/>
            <w:hideMark/>
          </w:tcPr>
          <w:p w14:paraId="495B66F2"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528927C8"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72C803A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7E407833"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4275B348" w14:textId="77777777" w:rsidTr="00696996">
        <w:trPr>
          <w:trHeight w:val="528"/>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43F17C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43803883"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2904BFC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nil"/>
              <w:left w:val="single" w:sz="4" w:space="0" w:color="000000"/>
              <w:bottom w:val="single" w:sz="4" w:space="0" w:color="000000"/>
              <w:right w:val="single" w:sz="4" w:space="0" w:color="000000"/>
            </w:tcBorders>
            <w:vAlign w:val="center"/>
            <w:hideMark/>
          </w:tcPr>
          <w:p w14:paraId="363ED68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2020" w:type="dxa"/>
            <w:vMerge/>
            <w:tcBorders>
              <w:top w:val="nil"/>
              <w:left w:val="single" w:sz="4" w:space="0" w:color="000000"/>
              <w:bottom w:val="single" w:sz="4" w:space="0" w:color="000000"/>
              <w:right w:val="single" w:sz="4" w:space="0" w:color="000000"/>
            </w:tcBorders>
            <w:vAlign w:val="center"/>
            <w:hideMark/>
          </w:tcPr>
          <w:p w14:paraId="23B864E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p>
        </w:tc>
        <w:tc>
          <w:tcPr>
            <w:tcW w:w="4672" w:type="dxa"/>
            <w:tcBorders>
              <w:top w:val="nil"/>
              <w:left w:val="nil"/>
              <w:bottom w:val="single" w:sz="4" w:space="0" w:color="000000"/>
              <w:right w:val="single" w:sz="4" w:space="0" w:color="000000"/>
            </w:tcBorders>
            <w:shd w:val="clear" w:color="auto" w:fill="auto"/>
            <w:hideMark/>
          </w:tcPr>
          <w:p w14:paraId="7403379F"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Išrašyti 30 bibliotekos knygų tematinės kartotekos kortelių</w:t>
            </w:r>
          </w:p>
        </w:tc>
        <w:tc>
          <w:tcPr>
            <w:tcW w:w="1840" w:type="dxa"/>
            <w:tcBorders>
              <w:top w:val="nil"/>
              <w:left w:val="nil"/>
              <w:bottom w:val="single" w:sz="4" w:space="0" w:color="000000"/>
              <w:right w:val="single" w:sz="4" w:space="0" w:color="000000"/>
            </w:tcBorders>
            <w:shd w:val="clear" w:color="auto" w:fill="auto"/>
            <w:hideMark/>
          </w:tcPr>
          <w:p w14:paraId="3A79C2D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Išrašytos kartotekos kortelės</w:t>
            </w:r>
          </w:p>
        </w:tc>
        <w:tc>
          <w:tcPr>
            <w:tcW w:w="916" w:type="dxa"/>
            <w:tcBorders>
              <w:top w:val="nil"/>
              <w:left w:val="nil"/>
              <w:bottom w:val="single" w:sz="4" w:space="0" w:color="000000"/>
              <w:right w:val="single" w:sz="4" w:space="0" w:color="000000"/>
            </w:tcBorders>
            <w:shd w:val="clear" w:color="auto" w:fill="auto"/>
            <w:hideMark/>
          </w:tcPr>
          <w:p w14:paraId="6C34006D"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30</w:t>
            </w:r>
          </w:p>
        </w:tc>
        <w:tc>
          <w:tcPr>
            <w:tcW w:w="950" w:type="dxa"/>
            <w:tcBorders>
              <w:top w:val="nil"/>
              <w:left w:val="nil"/>
              <w:bottom w:val="single" w:sz="4" w:space="0" w:color="000000"/>
              <w:right w:val="single" w:sz="4" w:space="0" w:color="000000"/>
            </w:tcBorders>
            <w:shd w:val="clear" w:color="auto" w:fill="auto"/>
            <w:hideMark/>
          </w:tcPr>
          <w:p w14:paraId="22014565"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69</w:t>
            </w:r>
          </w:p>
        </w:tc>
        <w:tc>
          <w:tcPr>
            <w:tcW w:w="1116" w:type="dxa"/>
            <w:tcBorders>
              <w:top w:val="nil"/>
              <w:left w:val="nil"/>
              <w:bottom w:val="single" w:sz="4" w:space="0" w:color="000000"/>
              <w:right w:val="single" w:sz="4" w:space="0" w:color="000000"/>
            </w:tcBorders>
            <w:shd w:val="clear" w:color="auto" w:fill="auto"/>
            <w:hideMark/>
          </w:tcPr>
          <w:p w14:paraId="25CFE778" w14:textId="77777777" w:rsidR="00A14D0C" w:rsidRPr="0085039B" w:rsidRDefault="00A14D0C" w:rsidP="00696996">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1116" w:type="dxa"/>
            <w:tcBorders>
              <w:top w:val="nil"/>
              <w:left w:val="nil"/>
              <w:bottom w:val="single" w:sz="4" w:space="0" w:color="000000"/>
              <w:right w:val="single" w:sz="4" w:space="0" w:color="000000"/>
            </w:tcBorders>
            <w:shd w:val="clear" w:color="auto" w:fill="auto"/>
            <w:hideMark/>
          </w:tcPr>
          <w:p w14:paraId="33EFADC7"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700" w:type="dxa"/>
            <w:tcBorders>
              <w:top w:val="nil"/>
              <w:left w:val="nil"/>
              <w:bottom w:val="single" w:sz="4" w:space="0" w:color="000000"/>
              <w:right w:val="single" w:sz="4" w:space="0" w:color="000000"/>
            </w:tcBorders>
            <w:shd w:val="clear" w:color="auto" w:fill="auto"/>
            <w:hideMark/>
          </w:tcPr>
          <w:p w14:paraId="0CEA7434"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auto" w:fill="auto"/>
            <w:hideMark/>
          </w:tcPr>
          <w:p w14:paraId="19789841"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040E986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86B977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29D8C11"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1302" w:type="dxa"/>
            <w:gridSpan w:val="7"/>
            <w:tcBorders>
              <w:top w:val="single" w:sz="4" w:space="0" w:color="000000"/>
              <w:left w:val="nil"/>
              <w:bottom w:val="single" w:sz="4" w:space="0" w:color="000000"/>
              <w:right w:val="single" w:sz="4" w:space="0" w:color="000000"/>
            </w:tcBorders>
            <w:shd w:val="clear" w:color="D0CECE" w:fill="D0CECE"/>
            <w:noWrap/>
            <w:hideMark/>
          </w:tcPr>
          <w:p w14:paraId="41131CA0" w14:textId="77777777" w:rsidR="00A14D0C" w:rsidRPr="0085039B" w:rsidRDefault="00A14D0C" w:rsidP="00696996">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Iš viso priemonei</w:t>
            </w:r>
          </w:p>
        </w:tc>
        <w:tc>
          <w:tcPr>
            <w:tcW w:w="1116" w:type="dxa"/>
            <w:tcBorders>
              <w:top w:val="nil"/>
              <w:left w:val="nil"/>
              <w:bottom w:val="single" w:sz="4" w:space="0" w:color="000000"/>
              <w:right w:val="single" w:sz="4" w:space="0" w:color="000000"/>
            </w:tcBorders>
            <w:shd w:val="clear" w:color="D9D9D9" w:fill="D9D9D9"/>
            <w:noWrap/>
            <w:hideMark/>
          </w:tcPr>
          <w:p w14:paraId="153E05A9"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138900,00</w:t>
            </w:r>
          </w:p>
        </w:tc>
        <w:tc>
          <w:tcPr>
            <w:tcW w:w="1116" w:type="dxa"/>
            <w:tcBorders>
              <w:top w:val="nil"/>
              <w:left w:val="nil"/>
              <w:bottom w:val="single" w:sz="4" w:space="0" w:color="000000"/>
              <w:right w:val="single" w:sz="4" w:space="0" w:color="000000"/>
            </w:tcBorders>
            <w:shd w:val="clear" w:color="D9D9D9" w:fill="D9D9D9"/>
            <w:noWrap/>
            <w:hideMark/>
          </w:tcPr>
          <w:p w14:paraId="076BEE94"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171179,94</w:t>
            </w:r>
          </w:p>
        </w:tc>
        <w:tc>
          <w:tcPr>
            <w:tcW w:w="700" w:type="dxa"/>
            <w:tcBorders>
              <w:top w:val="nil"/>
              <w:left w:val="nil"/>
              <w:bottom w:val="single" w:sz="4" w:space="0" w:color="000000"/>
              <w:right w:val="single" w:sz="4" w:space="0" w:color="000000"/>
            </w:tcBorders>
            <w:shd w:val="clear" w:color="D9D9D9" w:fill="D9D9D9"/>
            <w:noWrap/>
            <w:hideMark/>
          </w:tcPr>
          <w:p w14:paraId="52AC507F"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BFBFBF" w:fill="BFBFBF"/>
            <w:noWrap/>
            <w:hideMark/>
          </w:tcPr>
          <w:p w14:paraId="379902D6" w14:textId="77777777" w:rsidR="00A14D0C" w:rsidRPr="0085039B" w:rsidRDefault="00A14D0C" w:rsidP="00696996">
            <w:pPr>
              <w:spacing w:after="0" w:line="240" w:lineRule="auto"/>
              <w:rPr>
                <w:rFonts w:ascii="Times New Roman" w:eastAsia="Times New Roman" w:hAnsi="Times New Roman" w:cs="Times New Roman"/>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p>
        </w:tc>
      </w:tr>
      <w:tr w:rsidR="00A14D0C" w:rsidRPr="0085039B" w14:paraId="32E88296"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3EF92D90"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7855C31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1302" w:type="dxa"/>
            <w:gridSpan w:val="7"/>
            <w:tcBorders>
              <w:top w:val="single" w:sz="4" w:space="0" w:color="000000"/>
              <w:left w:val="nil"/>
              <w:bottom w:val="single" w:sz="4" w:space="0" w:color="000000"/>
              <w:right w:val="single" w:sz="4" w:space="0" w:color="000000"/>
            </w:tcBorders>
            <w:shd w:val="clear" w:color="CCFFCC" w:fill="CCFFCC"/>
            <w:noWrap/>
            <w:hideMark/>
          </w:tcPr>
          <w:p w14:paraId="0D2ABBD4" w14:textId="77777777" w:rsidR="00A14D0C" w:rsidRPr="0085039B" w:rsidRDefault="00A14D0C" w:rsidP="00696996">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Iš viso uždaviniui</w:t>
            </w:r>
          </w:p>
        </w:tc>
        <w:tc>
          <w:tcPr>
            <w:tcW w:w="1116" w:type="dxa"/>
            <w:tcBorders>
              <w:top w:val="nil"/>
              <w:left w:val="nil"/>
              <w:bottom w:val="single" w:sz="4" w:space="0" w:color="000000"/>
              <w:right w:val="single" w:sz="4" w:space="0" w:color="000000"/>
            </w:tcBorders>
            <w:shd w:val="clear" w:color="CCFFCC" w:fill="CCFFCC"/>
            <w:noWrap/>
            <w:hideMark/>
          </w:tcPr>
          <w:p w14:paraId="3B745F66"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138900,00</w:t>
            </w:r>
          </w:p>
        </w:tc>
        <w:tc>
          <w:tcPr>
            <w:tcW w:w="1116" w:type="dxa"/>
            <w:tcBorders>
              <w:top w:val="nil"/>
              <w:left w:val="nil"/>
              <w:bottom w:val="single" w:sz="4" w:space="0" w:color="000000"/>
              <w:right w:val="single" w:sz="4" w:space="0" w:color="000000"/>
            </w:tcBorders>
            <w:shd w:val="clear" w:color="CCFFCC" w:fill="CCFFCC"/>
            <w:noWrap/>
            <w:hideMark/>
          </w:tcPr>
          <w:p w14:paraId="7A7CAC69"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171179,94</w:t>
            </w:r>
          </w:p>
        </w:tc>
        <w:tc>
          <w:tcPr>
            <w:tcW w:w="700" w:type="dxa"/>
            <w:tcBorders>
              <w:top w:val="nil"/>
              <w:left w:val="nil"/>
              <w:bottom w:val="single" w:sz="4" w:space="0" w:color="000000"/>
              <w:right w:val="single" w:sz="4" w:space="0" w:color="000000"/>
            </w:tcBorders>
            <w:shd w:val="clear" w:color="CCFFCC" w:fill="CCFFCC"/>
            <w:noWrap/>
            <w:hideMark/>
          </w:tcPr>
          <w:p w14:paraId="1BEF289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000000"/>
              <w:right w:val="single" w:sz="4" w:space="0" w:color="000000"/>
            </w:tcBorders>
            <w:shd w:val="clear" w:color="CCFFCC" w:fill="CCFFCC"/>
            <w:noWrap/>
            <w:hideMark/>
          </w:tcPr>
          <w:p w14:paraId="40F5DB3D"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r>
      <w:tr w:rsidR="00A14D0C" w:rsidRPr="0085039B" w14:paraId="0903DA19" w14:textId="77777777" w:rsidTr="00696996">
        <w:trPr>
          <w:trHeight w:val="264"/>
        </w:trPr>
        <w:tc>
          <w:tcPr>
            <w:tcW w:w="452" w:type="dxa"/>
            <w:vMerge/>
            <w:tcBorders>
              <w:top w:val="single" w:sz="4" w:space="0" w:color="000000"/>
              <w:left w:val="single" w:sz="4" w:space="0" w:color="000000"/>
              <w:bottom w:val="single" w:sz="4" w:space="0" w:color="000000"/>
              <w:right w:val="single" w:sz="4" w:space="0" w:color="000000"/>
            </w:tcBorders>
            <w:vAlign w:val="center"/>
            <w:hideMark/>
          </w:tcPr>
          <w:p w14:paraId="1CE67CA7"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1754" w:type="dxa"/>
            <w:gridSpan w:val="8"/>
            <w:tcBorders>
              <w:top w:val="single" w:sz="4" w:space="0" w:color="000000"/>
              <w:left w:val="nil"/>
              <w:bottom w:val="single" w:sz="4" w:space="0" w:color="000000"/>
              <w:right w:val="single" w:sz="4" w:space="0" w:color="000000"/>
            </w:tcBorders>
            <w:shd w:val="clear" w:color="99CCFF" w:fill="99CCFF"/>
            <w:noWrap/>
            <w:vAlign w:val="bottom"/>
            <w:hideMark/>
          </w:tcPr>
          <w:p w14:paraId="5148C312" w14:textId="77777777" w:rsidR="00A14D0C" w:rsidRPr="00EA2944" w:rsidRDefault="00A14D0C" w:rsidP="00696996">
            <w:pPr>
              <w:spacing w:after="0" w:line="240" w:lineRule="auto"/>
              <w:jc w:val="right"/>
              <w:rPr>
                <w:rFonts w:ascii="Times New Roman" w:eastAsia="Times New Roman" w:hAnsi="Times New Roman" w:cs="Times New Roman"/>
                <w:b/>
                <w:color w:val="000000"/>
                <w:kern w:val="0"/>
                <w:sz w:val="20"/>
                <w:szCs w:val="20"/>
                <w:lang w:eastAsia="lt-LT"/>
                <w14:ligatures w14:val="none"/>
              </w:rPr>
            </w:pPr>
            <w:r w:rsidRPr="0085039B">
              <w:rPr>
                <w:rFonts w:ascii="Times New Roman" w:eastAsia="Times New Roman" w:hAnsi="Times New Roman" w:cs="Times New Roman"/>
                <w:color w:val="000000"/>
                <w:kern w:val="0"/>
                <w:sz w:val="20"/>
                <w:szCs w:val="20"/>
                <w:lang w:eastAsia="lt-LT"/>
                <w14:ligatures w14:val="none"/>
              </w:rPr>
              <w:t> </w:t>
            </w:r>
            <w:r>
              <w:rPr>
                <w:rFonts w:ascii="Times New Roman" w:eastAsia="Times New Roman" w:hAnsi="Times New Roman" w:cs="Times New Roman"/>
                <w:b/>
                <w:color w:val="000000"/>
                <w:kern w:val="0"/>
                <w:sz w:val="20"/>
                <w:szCs w:val="20"/>
                <w:lang w:eastAsia="lt-LT"/>
                <w14:ligatures w14:val="none"/>
              </w:rPr>
              <w:t>Iš viso tikslui</w:t>
            </w:r>
          </w:p>
        </w:tc>
        <w:tc>
          <w:tcPr>
            <w:tcW w:w="1116" w:type="dxa"/>
            <w:tcBorders>
              <w:top w:val="nil"/>
              <w:left w:val="nil"/>
              <w:bottom w:val="single" w:sz="4" w:space="0" w:color="auto"/>
              <w:right w:val="single" w:sz="4" w:space="0" w:color="000000"/>
            </w:tcBorders>
            <w:shd w:val="clear" w:color="99CCFF" w:fill="99CCFF"/>
            <w:noWrap/>
            <w:hideMark/>
          </w:tcPr>
          <w:p w14:paraId="6F70706A" w14:textId="77777777" w:rsidR="00A14D0C" w:rsidRPr="0085039B" w:rsidRDefault="00A14D0C" w:rsidP="0069699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138900,00</w:t>
            </w:r>
          </w:p>
        </w:tc>
        <w:tc>
          <w:tcPr>
            <w:tcW w:w="1116" w:type="dxa"/>
            <w:tcBorders>
              <w:top w:val="nil"/>
              <w:left w:val="nil"/>
              <w:bottom w:val="single" w:sz="4" w:space="0" w:color="auto"/>
              <w:right w:val="single" w:sz="4" w:space="0" w:color="000000"/>
            </w:tcBorders>
            <w:shd w:val="clear" w:color="99CCFF" w:fill="99CCFF"/>
            <w:noWrap/>
            <w:hideMark/>
          </w:tcPr>
          <w:p w14:paraId="47957B6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171179,94</w:t>
            </w:r>
          </w:p>
        </w:tc>
        <w:tc>
          <w:tcPr>
            <w:tcW w:w="700" w:type="dxa"/>
            <w:tcBorders>
              <w:top w:val="nil"/>
              <w:left w:val="nil"/>
              <w:bottom w:val="single" w:sz="4" w:space="0" w:color="auto"/>
              <w:right w:val="single" w:sz="4" w:space="0" w:color="000000"/>
            </w:tcBorders>
            <w:shd w:val="clear" w:color="99CCFF" w:fill="99CCFF"/>
            <w:noWrap/>
            <w:hideMark/>
          </w:tcPr>
          <w:p w14:paraId="4CAC2A0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nil"/>
              <w:left w:val="nil"/>
              <w:bottom w:val="single" w:sz="4" w:space="0" w:color="auto"/>
              <w:right w:val="single" w:sz="4" w:space="0" w:color="000000"/>
            </w:tcBorders>
            <w:shd w:val="clear" w:color="99CCFF" w:fill="99CCFF"/>
            <w:noWrap/>
            <w:hideMark/>
          </w:tcPr>
          <w:p w14:paraId="03D477C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r>
      <w:tr w:rsidR="00A14D0C" w:rsidRPr="0085039B" w14:paraId="4221AA0A" w14:textId="77777777" w:rsidTr="00696996">
        <w:trPr>
          <w:trHeight w:val="264"/>
        </w:trPr>
        <w:tc>
          <w:tcPr>
            <w:tcW w:w="452" w:type="dxa"/>
            <w:tcBorders>
              <w:top w:val="nil"/>
              <w:left w:val="single" w:sz="4" w:space="0" w:color="000000"/>
              <w:bottom w:val="single" w:sz="4" w:space="0" w:color="000000"/>
              <w:right w:val="single" w:sz="4" w:space="0" w:color="000000"/>
            </w:tcBorders>
            <w:shd w:val="clear" w:color="FFFF00" w:fill="FFFF00"/>
            <w:noWrap/>
            <w:hideMark/>
          </w:tcPr>
          <w:p w14:paraId="73D2AB86"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02</w:t>
            </w:r>
          </w:p>
        </w:tc>
        <w:tc>
          <w:tcPr>
            <w:tcW w:w="11754" w:type="dxa"/>
            <w:gridSpan w:val="8"/>
            <w:tcBorders>
              <w:top w:val="single" w:sz="4" w:space="0" w:color="000000"/>
              <w:left w:val="nil"/>
              <w:bottom w:val="single" w:sz="4" w:space="0" w:color="000000"/>
              <w:right w:val="single" w:sz="4" w:space="0" w:color="auto"/>
            </w:tcBorders>
            <w:shd w:val="clear" w:color="FFFF00" w:fill="FFFF00"/>
            <w:noWrap/>
            <w:hideMark/>
          </w:tcPr>
          <w:p w14:paraId="740B2797" w14:textId="77777777" w:rsidR="00A14D0C" w:rsidRPr="0085039B" w:rsidRDefault="00A14D0C" w:rsidP="00696996">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Iš viso  programai</w:t>
            </w:r>
          </w:p>
        </w:tc>
        <w:tc>
          <w:tcPr>
            <w:tcW w:w="1116" w:type="dxa"/>
            <w:tcBorders>
              <w:top w:val="single" w:sz="4" w:space="0" w:color="auto"/>
              <w:left w:val="single" w:sz="4" w:space="0" w:color="auto"/>
              <w:bottom w:val="single" w:sz="4" w:space="0" w:color="auto"/>
              <w:right w:val="single" w:sz="4" w:space="0" w:color="auto"/>
            </w:tcBorders>
            <w:shd w:val="clear" w:color="FFFF00" w:fill="FFFF00"/>
            <w:noWrap/>
            <w:hideMark/>
          </w:tcPr>
          <w:p w14:paraId="6AFACC0E"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138900,00</w:t>
            </w:r>
          </w:p>
        </w:tc>
        <w:tc>
          <w:tcPr>
            <w:tcW w:w="1116" w:type="dxa"/>
            <w:tcBorders>
              <w:top w:val="single" w:sz="4" w:space="0" w:color="auto"/>
              <w:left w:val="single" w:sz="4" w:space="0" w:color="auto"/>
              <w:bottom w:val="single" w:sz="4" w:space="0" w:color="auto"/>
              <w:right w:val="single" w:sz="4" w:space="0" w:color="auto"/>
            </w:tcBorders>
            <w:shd w:val="clear" w:color="FFFF00" w:fill="FFFF00"/>
            <w:noWrap/>
            <w:hideMark/>
          </w:tcPr>
          <w:p w14:paraId="32732D32"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171179,94</w:t>
            </w:r>
          </w:p>
        </w:tc>
        <w:tc>
          <w:tcPr>
            <w:tcW w:w="700" w:type="dxa"/>
            <w:tcBorders>
              <w:top w:val="single" w:sz="4" w:space="0" w:color="auto"/>
              <w:left w:val="single" w:sz="4" w:space="0" w:color="auto"/>
              <w:bottom w:val="single" w:sz="4" w:space="0" w:color="auto"/>
              <w:right w:val="single" w:sz="4" w:space="0" w:color="auto"/>
            </w:tcBorders>
            <w:shd w:val="clear" w:color="FFFF00" w:fill="FFFF00"/>
            <w:noWrap/>
            <w:hideMark/>
          </w:tcPr>
          <w:p w14:paraId="0799B79A"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c>
          <w:tcPr>
            <w:tcW w:w="640" w:type="dxa"/>
            <w:tcBorders>
              <w:top w:val="single" w:sz="4" w:space="0" w:color="auto"/>
              <w:left w:val="single" w:sz="4" w:space="0" w:color="auto"/>
              <w:bottom w:val="single" w:sz="4" w:space="0" w:color="auto"/>
              <w:right w:val="single" w:sz="4" w:space="0" w:color="auto"/>
            </w:tcBorders>
            <w:shd w:val="clear" w:color="FFFF00" w:fill="FFFF00"/>
            <w:noWrap/>
            <w:hideMark/>
          </w:tcPr>
          <w:p w14:paraId="2F2539A8" w14:textId="77777777" w:rsidR="00A14D0C" w:rsidRPr="0085039B" w:rsidRDefault="00A14D0C" w:rsidP="00696996">
            <w:pPr>
              <w:spacing w:after="0" w:line="240" w:lineRule="auto"/>
              <w:rPr>
                <w:rFonts w:ascii="Times New Roman" w:eastAsia="Times New Roman" w:hAnsi="Times New Roman" w:cs="Times New Roman"/>
                <w:b/>
                <w:bCs/>
                <w:color w:val="000000"/>
                <w:kern w:val="0"/>
                <w:sz w:val="20"/>
                <w:szCs w:val="20"/>
                <w:lang w:eastAsia="lt-LT"/>
                <w14:ligatures w14:val="none"/>
              </w:rPr>
            </w:pPr>
            <w:r w:rsidRPr="0085039B">
              <w:rPr>
                <w:rFonts w:ascii="Times New Roman" w:eastAsia="Times New Roman" w:hAnsi="Times New Roman" w:cs="Times New Roman"/>
                <w:b/>
                <w:bCs/>
                <w:color w:val="000000"/>
                <w:kern w:val="0"/>
                <w:sz w:val="20"/>
                <w:szCs w:val="20"/>
                <w:lang w:eastAsia="lt-LT"/>
                <w14:ligatures w14:val="none"/>
              </w:rPr>
              <w:t> </w:t>
            </w:r>
          </w:p>
        </w:tc>
      </w:tr>
    </w:tbl>
    <w:p w14:paraId="1A7CFCFA" w14:textId="294DA31B" w:rsidR="00A14D0C" w:rsidRPr="00A14D0C" w:rsidRDefault="006475C6" w:rsidP="00A14D0C">
      <w:pPr>
        <w:spacing w:after="0" w:line="240" w:lineRule="auto"/>
        <w:jc w:val="center"/>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_________________________</w:t>
      </w:r>
    </w:p>
    <w:sectPr w:rsidR="00A14D0C" w:rsidRPr="00A14D0C" w:rsidSect="00A14D0C">
      <w:pgSz w:w="16838" w:h="11906" w:orient="landscape"/>
      <w:pgMar w:top="1701" w:right="678" w:bottom="567" w:left="567"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C532D" w14:textId="77777777" w:rsidR="00E90DE0" w:rsidRDefault="00E90DE0" w:rsidP="005F0862">
      <w:pPr>
        <w:spacing w:after="0" w:line="240" w:lineRule="auto"/>
      </w:pPr>
      <w:r>
        <w:separator/>
      </w:r>
    </w:p>
  </w:endnote>
  <w:endnote w:type="continuationSeparator" w:id="0">
    <w:p w14:paraId="43AC515C" w14:textId="77777777" w:rsidR="00E90DE0" w:rsidRDefault="00E90DE0" w:rsidP="005F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317E4" w14:textId="77777777" w:rsidR="00E90DE0" w:rsidRDefault="00E90DE0" w:rsidP="005F0862">
      <w:pPr>
        <w:spacing w:after="0" w:line="240" w:lineRule="auto"/>
      </w:pPr>
      <w:r>
        <w:separator/>
      </w:r>
    </w:p>
  </w:footnote>
  <w:footnote w:type="continuationSeparator" w:id="0">
    <w:p w14:paraId="305F49CD" w14:textId="77777777" w:rsidR="00E90DE0" w:rsidRDefault="00E90DE0" w:rsidP="005F08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22194" w14:textId="1DCE517C" w:rsidR="009B2E96" w:rsidRDefault="009B2E96">
    <w:pPr>
      <w:pStyle w:val="Antrats"/>
      <w:jc w:val="center"/>
    </w:pPr>
  </w:p>
  <w:p w14:paraId="281B44B1" w14:textId="77777777" w:rsidR="009B2E96" w:rsidRDefault="009B2E9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47804"/>
    <w:multiLevelType w:val="hybridMultilevel"/>
    <w:tmpl w:val="2A30E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2CE6420E"/>
    <w:multiLevelType w:val="multilevel"/>
    <w:tmpl w:val="9FDAD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D316AB1"/>
    <w:multiLevelType w:val="hybridMultilevel"/>
    <w:tmpl w:val="8F2625F0"/>
    <w:lvl w:ilvl="0" w:tplc="7AC08046">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nsid w:val="34211CC0"/>
    <w:multiLevelType w:val="hybridMultilevel"/>
    <w:tmpl w:val="4FACDAEE"/>
    <w:lvl w:ilvl="0" w:tplc="992E1678">
      <w:start w:val="2023"/>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nsid w:val="64F12B3B"/>
    <w:multiLevelType w:val="hybridMultilevel"/>
    <w:tmpl w:val="A2BEC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DE2"/>
    <w:rsid w:val="00007D8A"/>
    <w:rsid w:val="000102A9"/>
    <w:rsid w:val="00012973"/>
    <w:rsid w:val="0001441D"/>
    <w:rsid w:val="00037F42"/>
    <w:rsid w:val="00042958"/>
    <w:rsid w:val="00084D97"/>
    <w:rsid w:val="00090DF1"/>
    <w:rsid w:val="00091A40"/>
    <w:rsid w:val="00093215"/>
    <w:rsid w:val="00096E61"/>
    <w:rsid w:val="000A508A"/>
    <w:rsid w:val="000A5FB8"/>
    <w:rsid w:val="000A70CF"/>
    <w:rsid w:val="000B0D45"/>
    <w:rsid w:val="000B1180"/>
    <w:rsid w:val="000B30C0"/>
    <w:rsid w:val="000B6CB4"/>
    <w:rsid w:val="000B72B5"/>
    <w:rsid w:val="000C2689"/>
    <w:rsid w:val="000C4F0C"/>
    <w:rsid w:val="000F146F"/>
    <w:rsid w:val="000F63F0"/>
    <w:rsid w:val="0010130D"/>
    <w:rsid w:val="00115884"/>
    <w:rsid w:val="00127F3A"/>
    <w:rsid w:val="00136220"/>
    <w:rsid w:val="001538C8"/>
    <w:rsid w:val="00157C52"/>
    <w:rsid w:val="001745D2"/>
    <w:rsid w:val="00185E76"/>
    <w:rsid w:val="00197142"/>
    <w:rsid w:val="001A555E"/>
    <w:rsid w:val="001A7DAF"/>
    <w:rsid w:val="001B62A6"/>
    <w:rsid w:val="001F5960"/>
    <w:rsid w:val="00206F67"/>
    <w:rsid w:val="00215409"/>
    <w:rsid w:val="002157BC"/>
    <w:rsid w:val="00232684"/>
    <w:rsid w:val="00237761"/>
    <w:rsid w:val="00243029"/>
    <w:rsid w:val="002441AF"/>
    <w:rsid w:val="00245F9A"/>
    <w:rsid w:val="00267E7A"/>
    <w:rsid w:val="00286FD6"/>
    <w:rsid w:val="00296281"/>
    <w:rsid w:val="002B54ED"/>
    <w:rsid w:val="002C1A73"/>
    <w:rsid w:val="002F4AB9"/>
    <w:rsid w:val="00304E3E"/>
    <w:rsid w:val="00320B3B"/>
    <w:rsid w:val="00325DED"/>
    <w:rsid w:val="00330A1D"/>
    <w:rsid w:val="00364FCE"/>
    <w:rsid w:val="003A28BF"/>
    <w:rsid w:val="003A6017"/>
    <w:rsid w:val="003A796A"/>
    <w:rsid w:val="003A7C66"/>
    <w:rsid w:val="003C6E1F"/>
    <w:rsid w:val="003D4D6C"/>
    <w:rsid w:val="003F1AC1"/>
    <w:rsid w:val="003F48C7"/>
    <w:rsid w:val="00403D32"/>
    <w:rsid w:val="004053A9"/>
    <w:rsid w:val="004114D4"/>
    <w:rsid w:val="00414C87"/>
    <w:rsid w:val="00427DA8"/>
    <w:rsid w:val="00440513"/>
    <w:rsid w:val="004655DF"/>
    <w:rsid w:val="00466A9C"/>
    <w:rsid w:val="00470E9B"/>
    <w:rsid w:val="00471C58"/>
    <w:rsid w:val="00484724"/>
    <w:rsid w:val="004A1F67"/>
    <w:rsid w:val="004A2073"/>
    <w:rsid w:val="004A5B70"/>
    <w:rsid w:val="004B5E7D"/>
    <w:rsid w:val="004C3CDC"/>
    <w:rsid w:val="004C72E1"/>
    <w:rsid w:val="005028D2"/>
    <w:rsid w:val="00515A76"/>
    <w:rsid w:val="00526018"/>
    <w:rsid w:val="00530D9A"/>
    <w:rsid w:val="005377E1"/>
    <w:rsid w:val="00545D9E"/>
    <w:rsid w:val="00551580"/>
    <w:rsid w:val="00563F48"/>
    <w:rsid w:val="00570E7E"/>
    <w:rsid w:val="0057148C"/>
    <w:rsid w:val="00581F15"/>
    <w:rsid w:val="00584090"/>
    <w:rsid w:val="00592218"/>
    <w:rsid w:val="0059263D"/>
    <w:rsid w:val="0059462B"/>
    <w:rsid w:val="005C1C90"/>
    <w:rsid w:val="005C2FF0"/>
    <w:rsid w:val="005D151D"/>
    <w:rsid w:val="005D1CF0"/>
    <w:rsid w:val="005D5D3A"/>
    <w:rsid w:val="005E14FA"/>
    <w:rsid w:val="005E4AD7"/>
    <w:rsid w:val="005F0862"/>
    <w:rsid w:val="005F43D2"/>
    <w:rsid w:val="00605E08"/>
    <w:rsid w:val="00612B7F"/>
    <w:rsid w:val="0061719E"/>
    <w:rsid w:val="00620EBA"/>
    <w:rsid w:val="00643197"/>
    <w:rsid w:val="00644620"/>
    <w:rsid w:val="006475C6"/>
    <w:rsid w:val="00647ADC"/>
    <w:rsid w:val="006536FB"/>
    <w:rsid w:val="00655802"/>
    <w:rsid w:val="00674DA3"/>
    <w:rsid w:val="00677DE2"/>
    <w:rsid w:val="006A1D7A"/>
    <w:rsid w:val="006B60FC"/>
    <w:rsid w:val="006C6135"/>
    <w:rsid w:val="006C6187"/>
    <w:rsid w:val="006C7093"/>
    <w:rsid w:val="006D49AF"/>
    <w:rsid w:val="006F63D9"/>
    <w:rsid w:val="00700228"/>
    <w:rsid w:val="007003BD"/>
    <w:rsid w:val="0070756D"/>
    <w:rsid w:val="00712419"/>
    <w:rsid w:val="00720030"/>
    <w:rsid w:val="00726F33"/>
    <w:rsid w:val="00730680"/>
    <w:rsid w:val="00736320"/>
    <w:rsid w:val="00740163"/>
    <w:rsid w:val="007824AD"/>
    <w:rsid w:val="007914C8"/>
    <w:rsid w:val="007A2A70"/>
    <w:rsid w:val="007B0CC1"/>
    <w:rsid w:val="007B2222"/>
    <w:rsid w:val="007B3A66"/>
    <w:rsid w:val="007B6824"/>
    <w:rsid w:val="007B7A9F"/>
    <w:rsid w:val="007C230E"/>
    <w:rsid w:val="007D50B3"/>
    <w:rsid w:val="007E2E5F"/>
    <w:rsid w:val="007F6034"/>
    <w:rsid w:val="00817206"/>
    <w:rsid w:val="008249D5"/>
    <w:rsid w:val="00847389"/>
    <w:rsid w:val="0085039B"/>
    <w:rsid w:val="00851BFB"/>
    <w:rsid w:val="00854C2C"/>
    <w:rsid w:val="00874BD1"/>
    <w:rsid w:val="00882C09"/>
    <w:rsid w:val="00886DA1"/>
    <w:rsid w:val="008C6039"/>
    <w:rsid w:val="008D0CB9"/>
    <w:rsid w:val="008D3875"/>
    <w:rsid w:val="008E3713"/>
    <w:rsid w:val="008F50C2"/>
    <w:rsid w:val="00932A52"/>
    <w:rsid w:val="00942D5D"/>
    <w:rsid w:val="0095165F"/>
    <w:rsid w:val="00952E8A"/>
    <w:rsid w:val="00970F17"/>
    <w:rsid w:val="009841B4"/>
    <w:rsid w:val="00990709"/>
    <w:rsid w:val="009B2E96"/>
    <w:rsid w:val="009F2B8B"/>
    <w:rsid w:val="009F399D"/>
    <w:rsid w:val="009F5AF7"/>
    <w:rsid w:val="009F7F50"/>
    <w:rsid w:val="00A14D0C"/>
    <w:rsid w:val="00A22E6D"/>
    <w:rsid w:val="00A433FB"/>
    <w:rsid w:val="00A80D5F"/>
    <w:rsid w:val="00A90605"/>
    <w:rsid w:val="00AC6E97"/>
    <w:rsid w:val="00AD1250"/>
    <w:rsid w:val="00AD30EF"/>
    <w:rsid w:val="00B062C1"/>
    <w:rsid w:val="00B06F39"/>
    <w:rsid w:val="00B12ABC"/>
    <w:rsid w:val="00B30FFD"/>
    <w:rsid w:val="00B37CA7"/>
    <w:rsid w:val="00B41186"/>
    <w:rsid w:val="00B41A57"/>
    <w:rsid w:val="00B60D7A"/>
    <w:rsid w:val="00B7190E"/>
    <w:rsid w:val="00B7243C"/>
    <w:rsid w:val="00B755B9"/>
    <w:rsid w:val="00B857E7"/>
    <w:rsid w:val="00B95731"/>
    <w:rsid w:val="00BC56BA"/>
    <w:rsid w:val="00BC5C2B"/>
    <w:rsid w:val="00BE3AD1"/>
    <w:rsid w:val="00BF6C13"/>
    <w:rsid w:val="00C02DE5"/>
    <w:rsid w:val="00C22687"/>
    <w:rsid w:val="00C31474"/>
    <w:rsid w:val="00C331C7"/>
    <w:rsid w:val="00C43780"/>
    <w:rsid w:val="00C44149"/>
    <w:rsid w:val="00C6444C"/>
    <w:rsid w:val="00C81F34"/>
    <w:rsid w:val="00C90FBB"/>
    <w:rsid w:val="00C92764"/>
    <w:rsid w:val="00C97D5A"/>
    <w:rsid w:val="00CA14FD"/>
    <w:rsid w:val="00CB174F"/>
    <w:rsid w:val="00CC264F"/>
    <w:rsid w:val="00CF074B"/>
    <w:rsid w:val="00D00062"/>
    <w:rsid w:val="00D05F6B"/>
    <w:rsid w:val="00D073FB"/>
    <w:rsid w:val="00D151BA"/>
    <w:rsid w:val="00D15527"/>
    <w:rsid w:val="00D33653"/>
    <w:rsid w:val="00D3531D"/>
    <w:rsid w:val="00D67867"/>
    <w:rsid w:val="00D72CDD"/>
    <w:rsid w:val="00D7720B"/>
    <w:rsid w:val="00DA1184"/>
    <w:rsid w:val="00DB25B8"/>
    <w:rsid w:val="00DD0A5F"/>
    <w:rsid w:val="00DD257E"/>
    <w:rsid w:val="00DD6BB1"/>
    <w:rsid w:val="00DF37B1"/>
    <w:rsid w:val="00DF71C2"/>
    <w:rsid w:val="00E049DF"/>
    <w:rsid w:val="00E04F7F"/>
    <w:rsid w:val="00E355C4"/>
    <w:rsid w:val="00E720BC"/>
    <w:rsid w:val="00E74F6D"/>
    <w:rsid w:val="00E75218"/>
    <w:rsid w:val="00E82FC6"/>
    <w:rsid w:val="00E85EFD"/>
    <w:rsid w:val="00E90DE0"/>
    <w:rsid w:val="00EA11BC"/>
    <w:rsid w:val="00EA2422"/>
    <w:rsid w:val="00EA2944"/>
    <w:rsid w:val="00EA3033"/>
    <w:rsid w:val="00EA7CF0"/>
    <w:rsid w:val="00EB5AAD"/>
    <w:rsid w:val="00ED4424"/>
    <w:rsid w:val="00ED6942"/>
    <w:rsid w:val="00EE1849"/>
    <w:rsid w:val="00EE34AF"/>
    <w:rsid w:val="00EF7232"/>
    <w:rsid w:val="00F517E5"/>
    <w:rsid w:val="00F51E6F"/>
    <w:rsid w:val="00F83595"/>
    <w:rsid w:val="00F843C5"/>
    <w:rsid w:val="00F9483C"/>
    <w:rsid w:val="00FA2D90"/>
    <w:rsid w:val="00FB1646"/>
    <w:rsid w:val="00FB30B3"/>
    <w:rsid w:val="00FB7E5C"/>
    <w:rsid w:val="00FD4D24"/>
    <w:rsid w:val="00FE45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8B8CE"/>
  <w15:chartTrackingRefBased/>
  <w15:docId w15:val="{93DDA4F8-CBE7-49BF-BD53-5C4CB664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link w:val="Antrat2Diagrama"/>
    <w:uiPriority w:val="9"/>
    <w:qFormat/>
    <w:rsid w:val="009F2B8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lt-LT"/>
      <w14:ligatures w14:val="none"/>
    </w:rPr>
  </w:style>
  <w:style w:type="paragraph" w:styleId="Antrat3">
    <w:name w:val="heading 3"/>
    <w:basedOn w:val="prastasis"/>
    <w:link w:val="Antrat3Diagrama"/>
    <w:uiPriority w:val="9"/>
    <w:qFormat/>
    <w:rsid w:val="009F2B8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2B8B"/>
    <w:rPr>
      <w:rFonts w:ascii="Times New Roman" w:eastAsia="Times New Roman" w:hAnsi="Times New Roman" w:cs="Times New Roman"/>
      <w:b/>
      <w:bCs/>
      <w:kern w:val="0"/>
      <w:sz w:val="36"/>
      <w:szCs w:val="36"/>
      <w:lang w:eastAsia="lt-LT"/>
      <w14:ligatures w14:val="none"/>
    </w:rPr>
  </w:style>
  <w:style w:type="character" w:customStyle="1" w:styleId="Antrat3Diagrama">
    <w:name w:val="Antraštė 3 Diagrama"/>
    <w:basedOn w:val="Numatytasispastraiposriftas"/>
    <w:link w:val="Antrat3"/>
    <w:uiPriority w:val="9"/>
    <w:rsid w:val="009F2B8B"/>
    <w:rPr>
      <w:rFonts w:ascii="Times New Roman" w:eastAsia="Times New Roman" w:hAnsi="Times New Roman" w:cs="Times New Roman"/>
      <w:b/>
      <w:bCs/>
      <w:kern w:val="0"/>
      <w:sz w:val="27"/>
      <w:szCs w:val="27"/>
      <w:lang w:eastAsia="lt-LT"/>
      <w14:ligatures w14:val="none"/>
    </w:rPr>
  </w:style>
  <w:style w:type="paragraph" w:styleId="Betarp">
    <w:name w:val="No Spacing"/>
    <w:uiPriority w:val="1"/>
    <w:qFormat/>
    <w:rsid w:val="00677DE2"/>
    <w:pPr>
      <w:spacing w:after="0" w:line="240" w:lineRule="auto"/>
    </w:pPr>
  </w:style>
  <w:style w:type="paragraph" w:styleId="Antrats">
    <w:name w:val="header"/>
    <w:basedOn w:val="prastasis"/>
    <w:link w:val="AntratsDiagrama"/>
    <w:uiPriority w:val="99"/>
    <w:unhideWhenUsed/>
    <w:rsid w:val="005F08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0862"/>
  </w:style>
  <w:style w:type="paragraph" w:styleId="Porat">
    <w:name w:val="footer"/>
    <w:basedOn w:val="prastasis"/>
    <w:link w:val="PoratDiagrama"/>
    <w:uiPriority w:val="99"/>
    <w:unhideWhenUsed/>
    <w:rsid w:val="005F08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0862"/>
  </w:style>
  <w:style w:type="table" w:styleId="Lentelstinklelis">
    <w:name w:val="Table Grid"/>
    <w:basedOn w:val="prastojilentel"/>
    <w:uiPriority w:val="39"/>
    <w:rsid w:val="00D15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basedOn w:val="Numatytasispastraiposriftas"/>
    <w:uiPriority w:val="99"/>
    <w:unhideWhenUsed/>
    <w:rsid w:val="007D50B3"/>
    <w:rPr>
      <w:color w:val="0563C1" w:themeColor="hyperlink"/>
      <w:u w:val="single"/>
    </w:rPr>
  </w:style>
  <w:style w:type="character" w:customStyle="1" w:styleId="Neapdorotaspaminjimas1">
    <w:name w:val="Neapdorotas paminėjimas1"/>
    <w:basedOn w:val="Numatytasispastraiposriftas"/>
    <w:uiPriority w:val="99"/>
    <w:semiHidden/>
    <w:unhideWhenUsed/>
    <w:rsid w:val="007D50B3"/>
    <w:rPr>
      <w:color w:val="605E5C"/>
      <w:shd w:val="clear" w:color="auto" w:fill="E1DFDD"/>
    </w:rPr>
  </w:style>
  <w:style w:type="paragraph" w:customStyle="1" w:styleId="elementor-icon-box-description">
    <w:name w:val="elementor-icon-box-description"/>
    <w:basedOn w:val="prastasis"/>
    <w:rsid w:val="009F2B8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584090"/>
    <w:rPr>
      <w:b/>
      <w:bCs/>
    </w:rPr>
  </w:style>
  <w:style w:type="paragraph" w:styleId="prastasiniatinklio">
    <w:name w:val="Normal (Web)"/>
    <w:basedOn w:val="prastasis"/>
    <w:uiPriority w:val="99"/>
    <w:semiHidden/>
    <w:unhideWhenUsed/>
    <w:rsid w:val="00874BD1"/>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B37C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CA7"/>
    <w:rPr>
      <w:rFonts w:ascii="Segoe UI" w:hAnsi="Segoe UI" w:cs="Segoe UI"/>
      <w:sz w:val="18"/>
      <w:szCs w:val="18"/>
    </w:rPr>
  </w:style>
  <w:style w:type="paragraph" w:styleId="Sraopastraipa">
    <w:name w:val="List Paragraph"/>
    <w:basedOn w:val="prastasis"/>
    <w:uiPriority w:val="34"/>
    <w:qFormat/>
    <w:rsid w:val="00DD6BB1"/>
    <w:pPr>
      <w:ind w:left="720"/>
      <w:contextualSpacing/>
    </w:pPr>
  </w:style>
  <w:style w:type="paragraph" w:customStyle="1" w:styleId="paragraph">
    <w:name w:val="paragraph"/>
    <w:basedOn w:val="prastasis"/>
    <w:rsid w:val="00E04F7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E04F7F"/>
  </w:style>
  <w:style w:type="character" w:customStyle="1" w:styleId="eop">
    <w:name w:val="eop"/>
    <w:basedOn w:val="Numatytasispastraiposriftas"/>
    <w:rsid w:val="00E04F7F"/>
  </w:style>
  <w:style w:type="character" w:styleId="Perirtashipersaitas">
    <w:name w:val="FollowedHyperlink"/>
    <w:basedOn w:val="Numatytasispastraiposriftas"/>
    <w:uiPriority w:val="99"/>
    <w:semiHidden/>
    <w:unhideWhenUsed/>
    <w:rsid w:val="0085039B"/>
    <w:rPr>
      <w:color w:val="954F72"/>
      <w:u w:val="single"/>
    </w:rPr>
  </w:style>
  <w:style w:type="paragraph" w:customStyle="1" w:styleId="font5">
    <w:name w:val="font5"/>
    <w:basedOn w:val="prastasis"/>
    <w:rsid w:val="0085039B"/>
    <w:pP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font6">
    <w:name w:val="font6"/>
    <w:basedOn w:val="prastasis"/>
    <w:rsid w:val="0085039B"/>
    <w:pPr>
      <w:spacing w:before="100" w:beforeAutospacing="1" w:after="100" w:afterAutospacing="1" w:line="240" w:lineRule="auto"/>
    </w:pPr>
    <w:rPr>
      <w:rFonts w:ascii="Times New Roman" w:eastAsia="Times New Roman" w:hAnsi="Times New Roman" w:cs="Times New Roman"/>
      <w:color w:val="FF0000"/>
      <w:kern w:val="0"/>
      <w:sz w:val="20"/>
      <w:szCs w:val="20"/>
      <w:lang w:eastAsia="lt-LT"/>
      <w14:ligatures w14:val="none"/>
    </w:rPr>
  </w:style>
  <w:style w:type="paragraph" w:customStyle="1" w:styleId="font7">
    <w:name w:val="font7"/>
    <w:basedOn w:val="prastasis"/>
    <w:rsid w:val="0085039B"/>
    <w:pPr>
      <w:spacing w:before="100" w:beforeAutospacing="1" w:after="100" w:afterAutospacing="1" w:line="240" w:lineRule="auto"/>
    </w:pPr>
    <w:rPr>
      <w:rFonts w:ascii="Times New Roman" w:eastAsia="Times New Roman" w:hAnsi="Times New Roman" w:cs="Times New Roman"/>
      <w:i/>
      <w:iCs/>
      <w:color w:val="000000"/>
      <w:kern w:val="0"/>
      <w:sz w:val="20"/>
      <w:szCs w:val="20"/>
      <w:lang w:eastAsia="lt-LT"/>
      <w14:ligatures w14:val="none"/>
    </w:rPr>
  </w:style>
  <w:style w:type="paragraph" w:customStyle="1" w:styleId="xl105">
    <w:name w:val="xl105"/>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6">
    <w:name w:val="xl106"/>
    <w:basedOn w:val="prastasis"/>
    <w:rsid w:val="0085039B"/>
    <w:pPr>
      <w:pBdr>
        <w:top w:val="single" w:sz="4" w:space="0" w:color="000000"/>
        <w:left w:val="single" w:sz="4"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07">
    <w:name w:val="xl107"/>
    <w:basedOn w:val="prastasis"/>
    <w:rsid w:val="0085039B"/>
    <w:pPr>
      <w:pBdr>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08">
    <w:name w:val="xl108"/>
    <w:basedOn w:val="prastasis"/>
    <w:rsid w:val="0085039B"/>
    <w:pPr>
      <w:pBdr>
        <w:left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09">
    <w:name w:val="xl109"/>
    <w:basedOn w:val="prastasis"/>
    <w:rsid w:val="0085039B"/>
    <w:pPr>
      <w:pBdr>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10">
    <w:name w:val="xl110"/>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1">
    <w:name w:val="xl111"/>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2">
    <w:name w:val="xl11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3">
    <w:name w:val="xl113"/>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4">
    <w:name w:val="xl114"/>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5">
    <w:name w:val="xl115"/>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6">
    <w:name w:val="xl116"/>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7">
    <w:name w:val="xl117"/>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8">
    <w:name w:val="xl118"/>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9">
    <w:name w:val="xl119"/>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20">
    <w:name w:val="xl120"/>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1">
    <w:name w:val="xl121"/>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22">
    <w:name w:val="xl12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23">
    <w:name w:val="xl123"/>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4">
    <w:name w:val="xl124"/>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25">
    <w:name w:val="xl125"/>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6">
    <w:name w:val="xl126"/>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27">
    <w:name w:val="xl127"/>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28">
    <w:name w:val="xl128"/>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9">
    <w:name w:val="xl129"/>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30">
    <w:name w:val="xl130"/>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31">
    <w:name w:val="xl131"/>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2">
    <w:name w:val="xl132"/>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33">
    <w:name w:val="xl133"/>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4">
    <w:name w:val="xl134"/>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5">
    <w:name w:val="xl135"/>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36">
    <w:name w:val="xl136"/>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7">
    <w:name w:val="xl137"/>
    <w:basedOn w:val="prastasis"/>
    <w:rsid w:val="0085039B"/>
    <w:pP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8">
    <w:name w:val="xl138"/>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39">
    <w:name w:val="xl139"/>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0">
    <w:name w:val="xl140"/>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1">
    <w:name w:val="xl141"/>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2">
    <w:name w:val="xl142"/>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43">
    <w:name w:val="xl143"/>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4">
    <w:name w:val="xl144"/>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45">
    <w:name w:val="xl145"/>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46">
    <w:name w:val="xl146"/>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7">
    <w:name w:val="xl147"/>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8">
    <w:name w:val="xl148"/>
    <w:basedOn w:val="prastasis"/>
    <w:rsid w:val="0085039B"/>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49">
    <w:name w:val="xl149"/>
    <w:basedOn w:val="prastasis"/>
    <w:rsid w:val="0085039B"/>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0">
    <w:name w:val="xl150"/>
    <w:basedOn w:val="prastasis"/>
    <w:rsid w:val="0085039B"/>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51">
    <w:name w:val="xl151"/>
    <w:basedOn w:val="prastasis"/>
    <w:rsid w:val="0085039B"/>
    <w:pPr>
      <w:pBdr>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2">
    <w:name w:val="xl152"/>
    <w:basedOn w:val="prastasis"/>
    <w:rsid w:val="0085039B"/>
    <w:pPr>
      <w:pBdr>
        <w:bottom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3">
    <w:name w:val="xl153"/>
    <w:basedOn w:val="prastasis"/>
    <w:rsid w:val="0085039B"/>
    <w:pPr>
      <w:pBdr>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4">
    <w:name w:val="xl154"/>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5">
    <w:name w:val="xl155"/>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6">
    <w:name w:val="xl156"/>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57">
    <w:name w:val="xl157"/>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58">
    <w:name w:val="xl158"/>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59">
    <w:name w:val="xl159"/>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0">
    <w:name w:val="xl160"/>
    <w:basedOn w:val="prastasis"/>
    <w:rsid w:val="0085039B"/>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1">
    <w:name w:val="xl161"/>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62">
    <w:name w:val="xl16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3">
    <w:name w:val="xl163"/>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4">
    <w:name w:val="xl164"/>
    <w:basedOn w:val="prastasis"/>
    <w:rsid w:val="0085039B"/>
    <w:pPr>
      <w:pBdr>
        <w:top w:val="single" w:sz="4" w:space="0" w:color="000000"/>
        <w:left w:val="single" w:sz="4" w:space="0" w:color="000000"/>
        <w:bottom w:val="single" w:sz="4" w:space="0" w:color="000000"/>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5">
    <w:name w:val="xl165"/>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6">
    <w:name w:val="xl166"/>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7">
    <w:name w:val="xl167"/>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8">
    <w:name w:val="xl168"/>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9">
    <w:name w:val="xl169"/>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0">
    <w:name w:val="xl170"/>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1">
    <w:name w:val="xl171"/>
    <w:basedOn w:val="prastasis"/>
    <w:rsid w:val="0085039B"/>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2">
    <w:name w:val="xl17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73">
    <w:name w:val="xl173"/>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4">
    <w:name w:val="xl174"/>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75">
    <w:name w:val="xl175"/>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76">
    <w:name w:val="xl176"/>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177">
    <w:name w:val="xl177"/>
    <w:basedOn w:val="prastasis"/>
    <w:rsid w:val="0085039B"/>
    <w:pP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78">
    <w:name w:val="xl178"/>
    <w:basedOn w:val="prastasis"/>
    <w:rsid w:val="0085039B"/>
    <w:pPr>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179">
    <w:name w:val="xl179"/>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80">
    <w:name w:val="xl180"/>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81">
    <w:name w:val="xl181"/>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82">
    <w:name w:val="xl182"/>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183">
    <w:name w:val="xl183"/>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4">
    <w:name w:val="xl184"/>
    <w:basedOn w:val="prastasis"/>
    <w:rsid w:val="0085039B"/>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5">
    <w:name w:val="xl185"/>
    <w:basedOn w:val="prastasis"/>
    <w:rsid w:val="0085039B"/>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6">
    <w:name w:val="xl186"/>
    <w:basedOn w:val="prastasis"/>
    <w:rsid w:val="0085039B"/>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7">
    <w:name w:val="xl187"/>
    <w:basedOn w:val="prastasis"/>
    <w:rsid w:val="0085039B"/>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8">
    <w:name w:val="xl188"/>
    <w:basedOn w:val="prastasis"/>
    <w:rsid w:val="0085039B"/>
    <w:pPr>
      <w:pBdr>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9">
    <w:name w:val="xl189"/>
    <w:basedOn w:val="prastasis"/>
    <w:rsid w:val="0085039B"/>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90">
    <w:name w:val="xl190"/>
    <w:basedOn w:val="prastasis"/>
    <w:rsid w:val="0085039B"/>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91">
    <w:name w:val="xl191"/>
    <w:basedOn w:val="prastasis"/>
    <w:rsid w:val="0085039B"/>
    <w:pPr>
      <w:pBdr>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4747">
      <w:bodyDiv w:val="1"/>
      <w:marLeft w:val="0"/>
      <w:marRight w:val="0"/>
      <w:marTop w:val="0"/>
      <w:marBottom w:val="0"/>
      <w:divBdr>
        <w:top w:val="none" w:sz="0" w:space="0" w:color="auto"/>
        <w:left w:val="none" w:sz="0" w:space="0" w:color="auto"/>
        <w:bottom w:val="none" w:sz="0" w:space="0" w:color="auto"/>
        <w:right w:val="none" w:sz="0" w:space="0" w:color="auto"/>
      </w:divBdr>
      <w:divsChild>
        <w:div w:id="820387418">
          <w:marLeft w:val="0"/>
          <w:marRight w:val="0"/>
          <w:marTop w:val="0"/>
          <w:marBottom w:val="0"/>
          <w:divBdr>
            <w:top w:val="none" w:sz="0" w:space="0" w:color="auto"/>
            <w:left w:val="none" w:sz="0" w:space="0" w:color="auto"/>
            <w:bottom w:val="none" w:sz="0" w:space="0" w:color="auto"/>
            <w:right w:val="none" w:sz="0" w:space="0" w:color="auto"/>
          </w:divBdr>
          <w:divsChild>
            <w:div w:id="647128406">
              <w:marLeft w:val="0"/>
              <w:marRight w:val="0"/>
              <w:marTop w:val="0"/>
              <w:marBottom w:val="0"/>
              <w:divBdr>
                <w:top w:val="none" w:sz="0" w:space="0" w:color="auto"/>
                <w:left w:val="none" w:sz="0" w:space="0" w:color="auto"/>
                <w:bottom w:val="none" w:sz="0" w:space="0" w:color="auto"/>
                <w:right w:val="none" w:sz="0" w:space="0" w:color="auto"/>
              </w:divBdr>
            </w:div>
          </w:divsChild>
        </w:div>
        <w:div w:id="415785945">
          <w:marLeft w:val="0"/>
          <w:marRight w:val="0"/>
          <w:marTop w:val="0"/>
          <w:marBottom w:val="0"/>
          <w:divBdr>
            <w:top w:val="none" w:sz="0" w:space="0" w:color="auto"/>
            <w:left w:val="none" w:sz="0" w:space="0" w:color="auto"/>
            <w:bottom w:val="none" w:sz="0" w:space="0" w:color="auto"/>
            <w:right w:val="none" w:sz="0" w:space="0" w:color="auto"/>
          </w:divBdr>
          <w:divsChild>
            <w:div w:id="1855726478">
              <w:marLeft w:val="0"/>
              <w:marRight w:val="0"/>
              <w:marTop w:val="0"/>
              <w:marBottom w:val="0"/>
              <w:divBdr>
                <w:top w:val="none" w:sz="0" w:space="0" w:color="auto"/>
                <w:left w:val="none" w:sz="0" w:space="0" w:color="auto"/>
                <w:bottom w:val="none" w:sz="0" w:space="0" w:color="auto"/>
                <w:right w:val="none" w:sz="0" w:space="0" w:color="auto"/>
              </w:divBdr>
            </w:div>
          </w:divsChild>
        </w:div>
        <w:div w:id="522401185">
          <w:marLeft w:val="0"/>
          <w:marRight w:val="0"/>
          <w:marTop w:val="0"/>
          <w:marBottom w:val="0"/>
          <w:divBdr>
            <w:top w:val="none" w:sz="0" w:space="0" w:color="auto"/>
            <w:left w:val="none" w:sz="0" w:space="0" w:color="auto"/>
            <w:bottom w:val="none" w:sz="0" w:space="0" w:color="auto"/>
            <w:right w:val="none" w:sz="0" w:space="0" w:color="auto"/>
          </w:divBdr>
          <w:divsChild>
            <w:div w:id="718358897">
              <w:marLeft w:val="0"/>
              <w:marRight w:val="0"/>
              <w:marTop w:val="0"/>
              <w:marBottom w:val="0"/>
              <w:divBdr>
                <w:top w:val="none" w:sz="0" w:space="0" w:color="auto"/>
                <w:left w:val="none" w:sz="0" w:space="0" w:color="auto"/>
                <w:bottom w:val="none" w:sz="0" w:space="0" w:color="auto"/>
                <w:right w:val="none" w:sz="0" w:space="0" w:color="auto"/>
              </w:divBdr>
            </w:div>
          </w:divsChild>
        </w:div>
        <w:div w:id="508639556">
          <w:marLeft w:val="0"/>
          <w:marRight w:val="0"/>
          <w:marTop w:val="0"/>
          <w:marBottom w:val="0"/>
          <w:divBdr>
            <w:top w:val="none" w:sz="0" w:space="0" w:color="auto"/>
            <w:left w:val="none" w:sz="0" w:space="0" w:color="auto"/>
            <w:bottom w:val="none" w:sz="0" w:space="0" w:color="auto"/>
            <w:right w:val="none" w:sz="0" w:space="0" w:color="auto"/>
          </w:divBdr>
          <w:divsChild>
            <w:div w:id="1950040743">
              <w:marLeft w:val="0"/>
              <w:marRight w:val="0"/>
              <w:marTop w:val="0"/>
              <w:marBottom w:val="0"/>
              <w:divBdr>
                <w:top w:val="none" w:sz="0" w:space="0" w:color="auto"/>
                <w:left w:val="none" w:sz="0" w:space="0" w:color="auto"/>
                <w:bottom w:val="none" w:sz="0" w:space="0" w:color="auto"/>
                <w:right w:val="none" w:sz="0" w:space="0" w:color="auto"/>
              </w:divBdr>
            </w:div>
          </w:divsChild>
        </w:div>
        <w:div w:id="918364643">
          <w:marLeft w:val="0"/>
          <w:marRight w:val="0"/>
          <w:marTop w:val="0"/>
          <w:marBottom w:val="0"/>
          <w:divBdr>
            <w:top w:val="none" w:sz="0" w:space="0" w:color="auto"/>
            <w:left w:val="none" w:sz="0" w:space="0" w:color="auto"/>
            <w:bottom w:val="none" w:sz="0" w:space="0" w:color="auto"/>
            <w:right w:val="none" w:sz="0" w:space="0" w:color="auto"/>
          </w:divBdr>
          <w:divsChild>
            <w:div w:id="2089692945">
              <w:marLeft w:val="0"/>
              <w:marRight w:val="0"/>
              <w:marTop w:val="0"/>
              <w:marBottom w:val="0"/>
              <w:divBdr>
                <w:top w:val="none" w:sz="0" w:space="0" w:color="auto"/>
                <w:left w:val="none" w:sz="0" w:space="0" w:color="auto"/>
                <w:bottom w:val="none" w:sz="0" w:space="0" w:color="auto"/>
                <w:right w:val="none" w:sz="0" w:space="0" w:color="auto"/>
              </w:divBdr>
            </w:div>
          </w:divsChild>
        </w:div>
        <w:div w:id="985670421">
          <w:marLeft w:val="0"/>
          <w:marRight w:val="0"/>
          <w:marTop w:val="0"/>
          <w:marBottom w:val="0"/>
          <w:divBdr>
            <w:top w:val="none" w:sz="0" w:space="0" w:color="auto"/>
            <w:left w:val="none" w:sz="0" w:space="0" w:color="auto"/>
            <w:bottom w:val="none" w:sz="0" w:space="0" w:color="auto"/>
            <w:right w:val="none" w:sz="0" w:space="0" w:color="auto"/>
          </w:divBdr>
          <w:divsChild>
            <w:div w:id="110975384">
              <w:marLeft w:val="0"/>
              <w:marRight w:val="0"/>
              <w:marTop w:val="0"/>
              <w:marBottom w:val="0"/>
              <w:divBdr>
                <w:top w:val="none" w:sz="0" w:space="0" w:color="auto"/>
                <w:left w:val="none" w:sz="0" w:space="0" w:color="auto"/>
                <w:bottom w:val="none" w:sz="0" w:space="0" w:color="auto"/>
                <w:right w:val="none" w:sz="0" w:space="0" w:color="auto"/>
              </w:divBdr>
            </w:div>
          </w:divsChild>
        </w:div>
        <w:div w:id="778378216">
          <w:marLeft w:val="0"/>
          <w:marRight w:val="0"/>
          <w:marTop w:val="0"/>
          <w:marBottom w:val="0"/>
          <w:divBdr>
            <w:top w:val="none" w:sz="0" w:space="0" w:color="auto"/>
            <w:left w:val="none" w:sz="0" w:space="0" w:color="auto"/>
            <w:bottom w:val="none" w:sz="0" w:space="0" w:color="auto"/>
            <w:right w:val="none" w:sz="0" w:space="0" w:color="auto"/>
          </w:divBdr>
          <w:divsChild>
            <w:div w:id="1736782886">
              <w:marLeft w:val="0"/>
              <w:marRight w:val="0"/>
              <w:marTop w:val="0"/>
              <w:marBottom w:val="0"/>
              <w:divBdr>
                <w:top w:val="none" w:sz="0" w:space="0" w:color="auto"/>
                <w:left w:val="none" w:sz="0" w:space="0" w:color="auto"/>
                <w:bottom w:val="none" w:sz="0" w:space="0" w:color="auto"/>
                <w:right w:val="none" w:sz="0" w:space="0" w:color="auto"/>
              </w:divBdr>
            </w:div>
          </w:divsChild>
        </w:div>
        <w:div w:id="1180896720">
          <w:marLeft w:val="0"/>
          <w:marRight w:val="0"/>
          <w:marTop w:val="0"/>
          <w:marBottom w:val="0"/>
          <w:divBdr>
            <w:top w:val="none" w:sz="0" w:space="0" w:color="auto"/>
            <w:left w:val="none" w:sz="0" w:space="0" w:color="auto"/>
            <w:bottom w:val="none" w:sz="0" w:space="0" w:color="auto"/>
            <w:right w:val="none" w:sz="0" w:space="0" w:color="auto"/>
          </w:divBdr>
          <w:divsChild>
            <w:div w:id="573275580">
              <w:marLeft w:val="0"/>
              <w:marRight w:val="0"/>
              <w:marTop w:val="0"/>
              <w:marBottom w:val="0"/>
              <w:divBdr>
                <w:top w:val="none" w:sz="0" w:space="0" w:color="auto"/>
                <w:left w:val="none" w:sz="0" w:space="0" w:color="auto"/>
                <w:bottom w:val="none" w:sz="0" w:space="0" w:color="auto"/>
                <w:right w:val="none" w:sz="0" w:space="0" w:color="auto"/>
              </w:divBdr>
            </w:div>
          </w:divsChild>
        </w:div>
        <w:div w:id="1664354639">
          <w:marLeft w:val="0"/>
          <w:marRight w:val="0"/>
          <w:marTop w:val="0"/>
          <w:marBottom w:val="0"/>
          <w:divBdr>
            <w:top w:val="none" w:sz="0" w:space="0" w:color="auto"/>
            <w:left w:val="none" w:sz="0" w:space="0" w:color="auto"/>
            <w:bottom w:val="none" w:sz="0" w:space="0" w:color="auto"/>
            <w:right w:val="none" w:sz="0" w:space="0" w:color="auto"/>
          </w:divBdr>
          <w:divsChild>
            <w:div w:id="1781953543">
              <w:marLeft w:val="0"/>
              <w:marRight w:val="0"/>
              <w:marTop w:val="0"/>
              <w:marBottom w:val="0"/>
              <w:divBdr>
                <w:top w:val="none" w:sz="0" w:space="0" w:color="auto"/>
                <w:left w:val="none" w:sz="0" w:space="0" w:color="auto"/>
                <w:bottom w:val="none" w:sz="0" w:space="0" w:color="auto"/>
                <w:right w:val="none" w:sz="0" w:space="0" w:color="auto"/>
              </w:divBdr>
            </w:div>
          </w:divsChild>
        </w:div>
        <w:div w:id="2077972240">
          <w:marLeft w:val="0"/>
          <w:marRight w:val="0"/>
          <w:marTop w:val="0"/>
          <w:marBottom w:val="0"/>
          <w:divBdr>
            <w:top w:val="none" w:sz="0" w:space="0" w:color="auto"/>
            <w:left w:val="none" w:sz="0" w:space="0" w:color="auto"/>
            <w:bottom w:val="none" w:sz="0" w:space="0" w:color="auto"/>
            <w:right w:val="none" w:sz="0" w:space="0" w:color="auto"/>
          </w:divBdr>
          <w:divsChild>
            <w:div w:id="645740351">
              <w:marLeft w:val="0"/>
              <w:marRight w:val="0"/>
              <w:marTop w:val="0"/>
              <w:marBottom w:val="0"/>
              <w:divBdr>
                <w:top w:val="none" w:sz="0" w:space="0" w:color="auto"/>
                <w:left w:val="none" w:sz="0" w:space="0" w:color="auto"/>
                <w:bottom w:val="none" w:sz="0" w:space="0" w:color="auto"/>
                <w:right w:val="none" w:sz="0" w:space="0" w:color="auto"/>
              </w:divBdr>
            </w:div>
          </w:divsChild>
        </w:div>
        <w:div w:id="1529489878">
          <w:marLeft w:val="0"/>
          <w:marRight w:val="0"/>
          <w:marTop w:val="0"/>
          <w:marBottom w:val="0"/>
          <w:divBdr>
            <w:top w:val="none" w:sz="0" w:space="0" w:color="auto"/>
            <w:left w:val="none" w:sz="0" w:space="0" w:color="auto"/>
            <w:bottom w:val="none" w:sz="0" w:space="0" w:color="auto"/>
            <w:right w:val="none" w:sz="0" w:space="0" w:color="auto"/>
          </w:divBdr>
          <w:divsChild>
            <w:div w:id="442844184">
              <w:marLeft w:val="0"/>
              <w:marRight w:val="0"/>
              <w:marTop w:val="0"/>
              <w:marBottom w:val="0"/>
              <w:divBdr>
                <w:top w:val="none" w:sz="0" w:space="0" w:color="auto"/>
                <w:left w:val="none" w:sz="0" w:space="0" w:color="auto"/>
                <w:bottom w:val="none" w:sz="0" w:space="0" w:color="auto"/>
                <w:right w:val="none" w:sz="0" w:space="0" w:color="auto"/>
              </w:divBdr>
            </w:div>
          </w:divsChild>
        </w:div>
        <w:div w:id="553925969">
          <w:marLeft w:val="0"/>
          <w:marRight w:val="0"/>
          <w:marTop w:val="0"/>
          <w:marBottom w:val="0"/>
          <w:divBdr>
            <w:top w:val="none" w:sz="0" w:space="0" w:color="auto"/>
            <w:left w:val="none" w:sz="0" w:space="0" w:color="auto"/>
            <w:bottom w:val="none" w:sz="0" w:space="0" w:color="auto"/>
            <w:right w:val="none" w:sz="0" w:space="0" w:color="auto"/>
          </w:divBdr>
          <w:divsChild>
            <w:div w:id="161093227">
              <w:marLeft w:val="0"/>
              <w:marRight w:val="0"/>
              <w:marTop w:val="0"/>
              <w:marBottom w:val="0"/>
              <w:divBdr>
                <w:top w:val="none" w:sz="0" w:space="0" w:color="auto"/>
                <w:left w:val="none" w:sz="0" w:space="0" w:color="auto"/>
                <w:bottom w:val="none" w:sz="0" w:space="0" w:color="auto"/>
                <w:right w:val="none" w:sz="0" w:space="0" w:color="auto"/>
              </w:divBdr>
            </w:div>
          </w:divsChild>
        </w:div>
        <w:div w:id="1374234691">
          <w:marLeft w:val="0"/>
          <w:marRight w:val="0"/>
          <w:marTop w:val="0"/>
          <w:marBottom w:val="0"/>
          <w:divBdr>
            <w:top w:val="none" w:sz="0" w:space="0" w:color="auto"/>
            <w:left w:val="none" w:sz="0" w:space="0" w:color="auto"/>
            <w:bottom w:val="none" w:sz="0" w:space="0" w:color="auto"/>
            <w:right w:val="none" w:sz="0" w:space="0" w:color="auto"/>
          </w:divBdr>
          <w:divsChild>
            <w:div w:id="1583029556">
              <w:marLeft w:val="0"/>
              <w:marRight w:val="0"/>
              <w:marTop w:val="0"/>
              <w:marBottom w:val="0"/>
              <w:divBdr>
                <w:top w:val="none" w:sz="0" w:space="0" w:color="auto"/>
                <w:left w:val="none" w:sz="0" w:space="0" w:color="auto"/>
                <w:bottom w:val="none" w:sz="0" w:space="0" w:color="auto"/>
                <w:right w:val="none" w:sz="0" w:space="0" w:color="auto"/>
              </w:divBdr>
            </w:div>
          </w:divsChild>
        </w:div>
        <w:div w:id="2013944089">
          <w:marLeft w:val="0"/>
          <w:marRight w:val="0"/>
          <w:marTop w:val="0"/>
          <w:marBottom w:val="0"/>
          <w:divBdr>
            <w:top w:val="none" w:sz="0" w:space="0" w:color="auto"/>
            <w:left w:val="none" w:sz="0" w:space="0" w:color="auto"/>
            <w:bottom w:val="none" w:sz="0" w:space="0" w:color="auto"/>
            <w:right w:val="none" w:sz="0" w:space="0" w:color="auto"/>
          </w:divBdr>
          <w:divsChild>
            <w:div w:id="471951030">
              <w:marLeft w:val="0"/>
              <w:marRight w:val="0"/>
              <w:marTop w:val="0"/>
              <w:marBottom w:val="0"/>
              <w:divBdr>
                <w:top w:val="none" w:sz="0" w:space="0" w:color="auto"/>
                <w:left w:val="none" w:sz="0" w:space="0" w:color="auto"/>
                <w:bottom w:val="none" w:sz="0" w:space="0" w:color="auto"/>
                <w:right w:val="none" w:sz="0" w:space="0" w:color="auto"/>
              </w:divBdr>
            </w:div>
          </w:divsChild>
        </w:div>
        <w:div w:id="1333683909">
          <w:marLeft w:val="0"/>
          <w:marRight w:val="0"/>
          <w:marTop w:val="0"/>
          <w:marBottom w:val="0"/>
          <w:divBdr>
            <w:top w:val="none" w:sz="0" w:space="0" w:color="auto"/>
            <w:left w:val="none" w:sz="0" w:space="0" w:color="auto"/>
            <w:bottom w:val="none" w:sz="0" w:space="0" w:color="auto"/>
            <w:right w:val="none" w:sz="0" w:space="0" w:color="auto"/>
          </w:divBdr>
          <w:divsChild>
            <w:div w:id="1047610448">
              <w:marLeft w:val="0"/>
              <w:marRight w:val="0"/>
              <w:marTop w:val="0"/>
              <w:marBottom w:val="0"/>
              <w:divBdr>
                <w:top w:val="none" w:sz="0" w:space="0" w:color="auto"/>
                <w:left w:val="none" w:sz="0" w:space="0" w:color="auto"/>
                <w:bottom w:val="none" w:sz="0" w:space="0" w:color="auto"/>
                <w:right w:val="none" w:sz="0" w:space="0" w:color="auto"/>
              </w:divBdr>
            </w:div>
          </w:divsChild>
        </w:div>
        <w:div w:id="2013489270">
          <w:marLeft w:val="0"/>
          <w:marRight w:val="0"/>
          <w:marTop w:val="0"/>
          <w:marBottom w:val="0"/>
          <w:divBdr>
            <w:top w:val="none" w:sz="0" w:space="0" w:color="auto"/>
            <w:left w:val="none" w:sz="0" w:space="0" w:color="auto"/>
            <w:bottom w:val="none" w:sz="0" w:space="0" w:color="auto"/>
            <w:right w:val="none" w:sz="0" w:space="0" w:color="auto"/>
          </w:divBdr>
          <w:divsChild>
            <w:div w:id="720835258">
              <w:marLeft w:val="0"/>
              <w:marRight w:val="0"/>
              <w:marTop w:val="0"/>
              <w:marBottom w:val="0"/>
              <w:divBdr>
                <w:top w:val="none" w:sz="0" w:space="0" w:color="auto"/>
                <w:left w:val="none" w:sz="0" w:space="0" w:color="auto"/>
                <w:bottom w:val="none" w:sz="0" w:space="0" w:color="auto"/>
                <w:right w:val="none" w:sz="0" w:space="0" w:color="auto"/>
              </w:divBdr>
            </w:div>
          </w:divsChild>
        </w:div>
        <w:div w:id="1045250335">
          <w:marLeft w:val="0"/>
          <w:marRight w:val="0"/>
          <w:marTop w:val="0"/>
          <w:marBottom w:val="0"/>
          <w:divBdr>
            <w:top w:val="none" w:sz="0" w:space="0" w:color="auto"/>
            <w:left w:val="none" w:sz="0" w:space="0" w:color="auto"/>
            <w:bottom w:val="none" w:sz="0" w:space="0" w:color="auto"/>
            <w:right w:val="none" w:sz="0" w:space="0" w:color="auto"/>
          </w:divBdr>
          <w:divsChild>
            <w:div w:id="552814191">
              <w:marLeft w:val="0"/>
              <w:marRight w:val="0"/>
              <w:marTop w:val="0"/>
              <w:marBottom w:val="0"/>
              <w:divBdr>
                <w:top w:val="none" w:sz="0" w:space="0" w:color="auto"/>
                <w:left w:val="none" w:sz="0" w:space="0" w:color="auto"/>
                <w:bottom w:val="none" w:sz="0" w:space="0" w:color="auto"/>
                <w:right w:val="none" w:sz="0" w:space="0" w:color="auto"/>
              </w:divBdr>
            </w:div>
          </w:divsChild>
        </w:div>
        <w:div w:id="755446813">
          <w:marLeft w:val="0"/>
          <w:marRight w:val="0"/>
          <w:marTop w:val="0"/>
          <w:marBottom w:val="0"/>
          <w:divBdr>
            <w:top w:val="none" w:sz="0" w:space="0" w:color="auto"/>
            <w:left w:val="none" w:sz="0" w:space="0" w:color="auto"/>
            <w:bottom w:val="none" w:sz="0" w:space="0" w:color="auto"/>
            <w:right w:val="none" w:sz="0" w:space="0" w:color="auto"/>
          </w:divBdr>
          <w:divsChild>
            <w:div w:id="1514878747">
              <w:marLeft w:val="0"/>
              <w:marRight w:val="0"/>
              <w:marTop w:val="0"/>
              <w:marBottom w:val="0"/>
              <w:divBdr>
                <w:top w:val="none" w:sz="0" w:space="0" w:color="auto"/>
                <w:left w:val="none" w:sz="0" w:space="0" w:color="auto"/>
                <w:bottom w:val="none" w:sz="0" w:space="0" w:color="auto"/>
                <w:right w:val="none" w:sz="0" w:space="0" w:color="auto"/>
              </w:divBdr>
            </w:div>
          </w:divsChild>
        </w:div>
        <w:div w:id="550658859">
          <w:marLeft w:val="0"/>
          <w:marRight w:val="0"/>
          <w:marTop w:val="0"/>
          <w:marBottom w:val="0"/>
          <w:divBdr>
            <w:top w:val="none" w:sz="0" w:space="0" w:color="auto"/>
            <w:left w:val="none" w:sz="0" w:space="0" w:color="auto"/>
            <w:bottom w:val="none" w:sz="0" w:space="0" w:color="auto"/>
            <w:right w:val="none" w:sz="0" w:space="0" w:color="auto"/>
          </w:divBdr>
          <w:divsChild>
            <w:div w:id="1420716674">
              <w:marLeft w:val="0"/>
              <w:marRight w:val="0"/>
              <w:marTop w:val="0"/>
              <w:marBottom w:val="0"/>
              <w:divBdr>
                <w:top w:val="none" w:sz="0" w:space="0" w:color="auto"/>
                <w:left w:val="none" w:sz="0" w:space="0" w:color="auto"/>
                <w:bottom w:val="none" w:sz="0" w:space="0" w:color="auto"/>
                <w:right w:val="none" w:sz="0" w:space="0" w:color="auto"/>
              </w:divBdr>
            </w:div>
          </w:divsChild>
        </w:div>
        <w:div w:id="259531333">
          <w:marLeft w:val="0"/>
          <w:marRight w:val="0"/>
          <w:marTop w:val="0"/>
          <w:marBottom w:val="0"/>
          <w:divBdr>
            <w:top w:val="none" w:sz="0" w:space="0" w:color="auto"/>
            <w:left w:val="none" w:sz="0" w:space="0" w:color="auto"/>
            <w:bottom w:val="none" w:sz="0" w:space="0" w:color="auto"/>
            <w:right w:val="none" w:sz="0" w:space="0" w:color="auto"/>
          </w:divBdr>
          <w:divsChild>
            <w:div w:id="357127962">
              <w:marLeft w:val="0"/>
              <w:marRight w:val="0"/>
              <w:marTop w:val="0"/>
              <w:marBottom w:val="0"/>
              <w:divBdr>
                <w:top w:val="none" w:sz="0" w:space="0" w:color="auto"/>
                <w:left w:val="none" w:sz="0" w:space="0" w:color="auto"/>
                <w:bottom w:val="none" w:sz="0" w:space="0" w:color="auto"/>
                <w:right w:val="none" w:sz="0" w:space="0" w:color="auto"/>
              </w:divBdr>
            </w:div>
          </w:divsChild>
        </w:div>
        <w:div w:id="837647564">
          <w:marLeft w:val="0"/>
          <w:marRight w:val="0"/>
          <w:marTop w:val="0"/>
          <w:marBottom w:val="0"/>
          <w:divBdr>
            <w:top w:val="none" w:sz="0" w:space="0" w:color="auto"/>
            <w:left w:val="none" w:sz="0" w:space="0" w:color="auto"/>
            <w:bottom w:val="none" w:sz="0" w:space="0" w:color="auto"/>
            <w:right w:val="none" w:sz="0" w:space="0" w:color="auto"/>
          </w:divBdr>
          <w:divsChild>
            <w:div w:id="1337876485">
              <w:marLeft w:val="0"/>
              <w:marRight w:val="0"/>
              <w:marTop w:val="0"/>
              <w:marBottom w:val="0"/>
              <w:divBdr>
                <w:top w:val="none" w:sz="0" w:space="0" w:color="auto"/>
                <w:left w:val="none" w:sz="0" w:space="0" w:color="auto"/>
                <w:bottom w:val="none" w:sz="0" w:space="0" w:color="auto"/>
                <w:right w:val="none" w:sz="0" w:space="0" w:color="auto"/>
              </w:divBdr>
            </w:div>
          </w:divsChild>
        </w:div>
        <w:div w:id="1772971570">
          <w:marLeft w:val="0"/>
          <w:marRight w:val="0"/>
          <w:marTop w:val="0"/>
          <w:marBottom w:val="0"/>
          <w:divBdr>
            <w:top w:val="none" w:sz="0" w:space="0" w:color="auto"/>
            <w:left w:val="none" w:sz="0" w:space="0" w:color="auto"/>
            <w:bottom w:val="none" w:sz="0" w:space="0" w:color="auto"/>
            <w:right w:val="none" w:sz="0" w:space="0" w:color="auto"/>
          </w:divBdr>
          <w:divsChild>
            <w:div w:id="1227376604">
              <w:marLeft w:val="0"/>
              <w:marRight w:val="0"/>
              <w:marTop w:val="0"/>
              <w:marBottom w:val="0"/>
              <w:divBdr>
                <w:top w:val="none" w:sz="0" w:space="0" w:color="auto"/>
                <w:left w:val="none" w:sz="0" w:space="0" w:color="auto"/>
                <w:bottom w:val="none" w:sz="0" w:space="0" w:color="auto"/>
                <w:right w:val="none" w:sz="0" w:space="0" w:color="auto"/>
              </w:divBdr>
            </w:div>
          </w:divsChild>
        </w:div>
        <w:div w:id="1971858390">
          <w:marLeft w:val="0"/>
          <w:marRight w:val="0"/>
          <w:marTop w:val="0"/>
          <w:marBottom w:val="0"/>
          <w:divBdr>
            <w:top w:val="none" w:sz="0" w:space="0" w:color="auto"/>
            <w:left w:val="none" w:sz="0" w:space="0" w:color="auto"/>
            <w:bottom w:val="none" w:sz="0" w:space="0" w:color="auto"/>
            <w:right w:val="none" w:sz="0" w:space="0" w:color="auto"/>
          </w:divBdr>
          <w:divsChild>
            <w:div w:id="1029843941">
              <w:marLeft w:val="0"/>
              <w:marRight w:val="0"/>
              <w:marTop w:val="0"/>
              <w:marBottom w:val="0"/>
              <w:divBdr>
                <w:top w:val="none" w:sz="0" w:space="0" w:color="auto"/>
                <w:left w:val="none" w:sz="0" w:space="0" w:color="auto"/>
                <w:bottom w:val="none" w:sz="0" w:space="0" w:color="auto"/>
                <w:right w:val="none" w:sz="0" w:space="0" w:color="auto"/>
              </w:divBdr>
            </w:div>
          </w:divsChild>
        </w:div>
        <w:div w:id="909849599">
          <w:marLeft w:val="0"/>
          <w:marRight w:val="0"/>
          <w:marTop w:val="0"/>
          <w:marBottom w:val="0"/>
          <w:divBdr>
            <w:top w:val="none" w:sz="0" w:space="0" w:color="auto"/>
            <w:left w:val="none" w:sz="0" w:space="0" w:color="auto"/>
            <w:bottom w:val="none" w:sz="0" w:space="0" w:color="auto"/>
            <w:right w:val="none" w:sz="0" w:space="0" w:color="auto"/>
          </w:divBdr>
          <w:divsChild>
            <w:div w:id="1099906123">
              <w:marLeft w:val="0"/>
              <w:marRight w:val="0"/>
              <w:marTop w:val="0"/>
              <w:marBottom w:val="0"/>
              <w:divBdr>
                <w:top w:val="none" w:sz="0" w:space="0" w:color="auto"/>
                <w:left w:val="none" w:sz="0" w:space="0" w:color="auto"/>
                <w:bottom w:val="none" w:sz="0" w:space="0" w:color="auto"/>
                <w:right w:val="none" w:sz="0" w:space="0" w:color="auto"/>
              </w:divBdr>
            </w:div>
          </w:divsChild>
        </w:div>
        <w:div w:id="2130658086">
          <w:marLeft w:val="0"/>
          <w:marRight w:val="0"/>
          <w:marTop w:val="0"/>
          <w:marBottom w:val="0"/>
          <w:divBdr>
            <w:top w:val="none" w:sz="0" w:space="0" w:color="auto"/>
            <w:left w:val="none" w:sz="0" w:space="0" w:color="auto"/>
            <w:bottom w:val="none" w:sz="0" w:space="0" w:color="auto"/>
            <w:right w:val="none" w:sz="0" w:space="0" w:color="auto"/>
          </w:divBdr>
          <w:divsChild>
            <w:div w:id="1147279038">
              <w:marLeft w:val="0"/>
              <w:marRight w:val="0"/>
              <w:marTop w:val="0"/>
              <w:marBottom w:val="0"/>
              <w:divBdr>
                <w:top w:val="none" w:sz="0" w:space="0" w:color="auto"/>
                <w:left w:val="none" w:sz="0" w:space="0" w:color="auto"/>
                <w:bottom w:val="none" w:sz="0" w:space="0" w:color="auto"/>
                <w:right w:val="none" w:sz="0" w:space="0" w:color="auto"/>
              </w:divBdr>
            </w:div>
          </w:divsChild>
        </w:div>
        <w:div w:id="1757483792">
          <w:marLeft w:val="0"/>
          <w:marRight w:val="0"/>
          <w:marTop w:val="0"/>
          <w:marBottom w:val="0"/>
          <w:divBdr>
            <w:top w:val="none" w:sz="0" w:space="0" w:color="auto"/>
            <w:left w:val="none" w:sz="0" w:space="0" w:color="auto"/>
            <w:bottom w:val="none" w:sz="0" w:space="0" w:color="auto"/>
            <w:right w:val="none" w:sz="0" w:space="0" w:color="auto"/>
          </w:divBdr>
          <w:divsChild>
            <w:div w:id="870921879">
              <w:marLeft w:val="0"/>
              <w:marRight w:val="0"/>
              <w:marTop w:val="0"/>
              <w:marBottom w:val="0"/>
              <w:divBdr>
                <w:top w:val="none" w:sz="0" w:space="0" w:color="auto"/>
                <w:left w:val="none" w:sz="0" w:space="0" w:color="auto"/>
                <w:bottom w:val="none" w:sz="0" w:space="0" w:color="auto"/>
                <w:right w:val="none" w:sz="0" w:space="0" w:color="auto"/>
              </w:divBdr>
            </w:div>
          </w:divsChild>
        </w:div>
        <w:div w:id="1863392466">
          <w:marLeft w:val="0"/>
          <w:marRight w:val="0"/>
          <w:marTop w:val="0"/>
          <w:marBottom w:val="0"/>
          <w:divBdr>
            <w:top w:val="none" w:sz="0" w:space="0" w:color="auto"/>
            <w:left w:val="none" w:sz="0" w:space="0" w:color="auto"/>
            <w:bottom w:val="none" w:sz="0" w:space="0" w:color="auto"/>
            <w:right w:val="none" w:sz="0" w:space="0" w:color="auto"/>
          </w:divBdr>
          <w:divsChild>
            <w:div w:id="1291940318">
              <w:marLeft w:val="0"/>
              <w:marRight w:val="0"/>
              <w:marTop w:val="0"/>
              <w:marBottom w:val="0"/>
              <w:divBdr>
                <w:top w:val="none" w:sz="0" w:space="0" w:color="auto"/>
                <w:left w:val="none" w:sz="0" w:space="0" w:color="auto"/>
                <w:bottom w:val="none" w:sz="0" w:space="0" w:color="auto"/>
                <w:right w:val="none" w:sz="0" w:space="0" w:color="auto"/>
              </w:divBdr>
            </w:div>
          </w:divsChild>
        </w:div>
        <w:div w:id="1494444208">
          <w:marLeft w:val="0"/>
          <w:marRight w:val="0"/>
          <w:marTop w:val="0"/>
          <w:marBottom w:val="0"/>
          <w:divBdr>
            <w:top w:val="none" w:sz="0" w:space="0" w:color="auto"/>
            <w:left w:val="none" w:sz="0" w:space="0" w:color="auto"/>
            <w:bottom w:val="none" w:sz="0" w:space="0" w:color="auto"/>
            <w:right w:val="none" w:sz="0" w:space="0" w:color="auto"/>
          </w:divBdr>
          <w:divsChild>
            <w:div w:id="968434729">
              <w:marLeft w:val="0"/>
              <w:marRight w:val="0"/>
              <w:marTop w:val="0"/>
              <w:marBottom w:val="0"/>
              <w:divBdr>
                <w:top w:val="none" w:sz="0" w:space="0" w:color="auto"/>
                <w:left w:val="none" w:sz="0" w:space="0" w:color="auto"/>
                <w:bottom w:val="none" w:sz="0" w:space="0" w:color="auto"/>
                <w:right w:val="none" w:sz="0" w:space="0" w:color="auto"/>
              </w:divBdr>
            </w:div>
          </w:divsChild>
        </w:div>
        <w:div w:id="1735658701">
          <w:marLeft w:val="0"/>
          <w:marRight w:val="0"/>
          <w:marTop w:val="0"/>
          <w:marBottom w:val="0"/>
          <w:divBdr>
            <w:top w:val="none" w:sz="0" w:space="0" w:color="auto"/>
            <w:left w:val="none" w:sz="0" w:space="0" w:color="auto"/>
            <w:bottom w:val="none" w:sz="0" w:space="0" w:color="auto"/>
            <w:right w:val="none" w:sz="0" w:space="0" w:color="auto"/>
          </w:divBdr>
          <w:divsChild>
            <w:div w:id="1415512260">
              <w:marLeft w:val="0"/>
              <w:marRight w:val="0"/>
              <w:marTop w:val="0"/>
              <w:marBottom w:val="0"/>
              <w:divBdr>
                <w:top w:val="none" w:sz="0" w:space="0" w:color="auto"/>
                <w:left w:val="none" w:sz="0" w:space="0" w:color="auto"/>
                <w:bottom w:val="none" w:sz="0" w:space="0" w:color="auto"/>
                <w:right w:val="none" w:sz="0" w:space="0" w:color="auto"/>
              </w:divBdr>
            </w:div>
          </w:divsChild>
        </w:div>
        <w:div w:id="2097434576">
          <w:marLeft w:val="0"/>
          <w:marRight w:val="0"/>
          <w:marTop w:val="0"/>
          <w:marBottom w:val="0"/>
          <w:divBdr>
            <w:top w:val="none" w:sz="0" w:space="0" w:color="auto"/>
            <w:left w:val="none" w:sz="0" w:space="0" w:color="auto"/>
            <w:bottom w:val="none" w:sz="0" w:space="0" w:color="auto"/>
            <w:right w:val="none" w:sz="0" w:space="0" w:color="auto"/>
          </w:divBdr>
          <w:divsChild>
            <w:div w:id="270402447">
              <w:marLeft w:val="0"/>
              <w:marRight w:val="0"/>
              <w:marTop w:val="0"/>
              <w:marBottom w:val="0"/>
              <w:divBdr>
                <w:top w:val="none" w:sz="0" w:space="0" w:color="auto"/>
                <w:left w:val="none" w:sz="0" w:space="0" w:color="auto"/>
                <w:bottom w:val="none" w:sz="0" w:space="0" w:color="auto"/>
                <w:right w:val="none" w:sz="0" w:space="0" w:color="auto"/>
              </w:divBdr>
            </w:div>
          </w:divsChild>
        </w:div>
        <w:div w:id="1228221405">
          <w:marLeft w:val="0"/>
          <w:marRight w:val="0"/>
          <w:marTop w:val="0"/>
          <w:marBottom w:val="0"/>
          <w:divBdr>
            <w:top w:val="none" w:sz="0" w:space="0" w:color="auto"/>
            <w:left w:val="none" w:sz="0" w:space="0" w:color="auto"/>
            <w:bottom w:val="none" w:sz="0" w:space="0" w:color="auto"/>
            <w:right w:val="none" w:sz="0" w:space="0" w:color="auto"/>
          </w:divBdr>
          <w:divsChild>
            <w:div w:id="1871991869">
              <w:marLeft w:val="0"/>
              <w:marRight w:val="0"/>
              <w:marTop w:val="0"/>
              <w:marBottom w:val="0"/>
              <w:divBdr>
                <w:top w:val="none" w:sz="0" w:space="0" w:color="auto"/>
                <w:left w:val="none" w:sz="0" w:space="0" w:color="auto"/>
                <w:bottom w:val="none" w:sz="0" w:space="0" w:color="auto"/>
                <w:right w:val="none" w:sz="0" w:space="0" w:color="auto"/>
              </w:divBdr>
            </w:div>
          </w:divsChild>
        </w:div>
        <w:div w:id="705301969">
          <w:marLeft w:val="0"/>
          <w:marRight w:val="0"/>
          <w:marTop w:val="0"/>
          <w:marBottom w:val="0"/>
          <w:divBdr>
            <w:top w:val="none" w:sz="0" w:space="0" w:color="auto"/>
            <w:left w:val="none" w:sz="0" w:space="0" w:color="auto"/>
            <w:bottom w:val="none" w:sz="0" w:space="0" w:color="auto"/>
            <w:right w:val="none" w:sz="0" w:space="0" w:color="auto"/>
          </w:divBdr>
          <w:divsChild>
            <w:div w:id="1169953571">
              <w:marLeft w:val="0"/>
              <w:marRight w:val="0"/>
              <w:marTop w:val="0"/>
              <w:marBottom w:val="0"/>
              <w:divBdr>
                <w:top w:val="none" w:sz="0" w:space="0" w:color="auto"/>
                <w:left w:val="none" w:sz="0" w:space="0" w:color="auto"/>
                <w:bottom w:val="none" w:sz="0" w:space="0" w:color="auto"/>
                <w:right w:val="none" w:sz="0" w:space="0" w:color="auto"/>
              </w:divBdr>
            </w:div>
          </w:divsChild>
        </w:div>
        <w:div w:id="797602385">
          <w:marLeft w:val="0"/>
          <w:marRight w:val="0"/>
          <w:marTop w:val="0"/>
          <w:marBottom w:val="0"/>
          <w:divBdr>
            <w:top w:val="none" w:sz="0" w:space="0" w:color="auto"/>
            <w:left w:val="none" w:sz="0" w:space="0" w:color="auto"/>
            <w:bottom w:val="none" w:sz="0" w:space="0" w:color="auto"/>
            <w:right w:val="none" w:sz="0" w:space="0" w:color="auto"/>
          </w:divBdr>
          <w:divsChild>
            <w:div w:id="150029825">
              <w:marLeft w:val="0"/>
              <w:marRight w:val="0"/>
              <w:marTop w:val="0"/>
              <w:marBottom w:val="0"/>
              <w:divBdr>
                <w:top w:val="none" w:sz="0" w:space="0" w:color="auto"/>
                <w:left w:val="none" w:sz="0" w:space="0" w:color="auto"/>
                <w:bottom w:val="none" w:sz="0" w:space="0" w:color="auto"/>
                <w:right w:val="none" w:sz="0" w:space="0" w:color="auto"/>
              </w:divBdr>
            </w:div>
          </w:divsChild>
        </w:div>
        <w:div w:id="1018702844">
          <w:marLeft w:val="0"/>
          <w:marRight w:val="0"/>
          <w:marTop w:val="0"/>
          <w:marBottom w:val="0"/>
          <w:divBdr>
            <w:top w:val="none" w:sz="0" w:space="0" w:color="auto"/>
            <w:left w:val="none" w:sz="0" w:space="0" w:color="auto"/>
            <w:bottom w:val="none" w:sz="0" w:space="0" w:color="auto"/>
            <w:right w:val="none" w:sz="0" w:space="0" w:color="auto"/>
          </w:divBdr>
          <w:divsChild>
            <w:div w:id="1248728234">
              <w:marLeft w:val="0"/>
              <w:marRight w:val="0"/>
              <w:marTop w:val="0"/>
              <w:marBottom w:val="0"/>
              <w:divBdr>
                <w:top w:val="none" w:sz="0" w:space="0" w:color="auto"/>
                <w:left w:val="none" w:sz="0" w:space="0" w:color="auto"/>
                <w:bottom w:val="none" w:sz="0" w:space="0" w:color="auto"/>
                <w:right w:val="none" w:sz="0" w:space="0" w:color="auto"/>
              </w:divBdr>
            </w:div>
          </w:divsChild>
        </w:div>
        <w:div w:id="2064519743">
          <w:marLeft w:val="0"/>
          <w:marRight w:val="0"/>
          <w:marTop w:val="0"/>
          <w:marBottom w:val="0"/>
          <w:divBdr>
            <w:top w:val="none" w:sz="0" w:space="0" w:color="auto"/>
            <w:left w:val="none" w:sz="0" w:space="0" w:color="auto"/>
            <w:bottom w:val="none" w:sz="0" w:space="0" w:color="auto"/>
            <w:right w:val="none" w:sz="0" w:space="0" w:color="auto"/>
          </w:divBdr>
          <w:divsChild>
            <w:div w:id="1699509116">
              <w:marLeft w:val="0"/>
              <w:marRight w:val="0"/>
              <w:marTop w:val="0"/>
              <w:marBottom w:val="0"/>
              <w:divBdr>
                <w:top w:val="none" w:sz="0" w:space="0" w:color="auto"/>
                <w:left w:val="none" w:sz="0" w:space="0" w:color="auto"/>
                <w:bottom w:val="none" w:sz="0" w:space="0" w:color="auto"/>
                <w:right w:val="none" w:sz="0" w:space="0" w:color="auto"/>
              </w:divBdr>
            </w:div>
          </w:divsChild>
        </w:div>
        <w:div w:id="651521325">
          <w:marLeft w:val="0"/>
          <w:marRight w:val="0"/>
          <w:marTop w:val="0"/>
          <w:marBottom w:val="0"/>
          <w:divBdr>
            <w:top w:val="none" w:sz="0" w:space="0" w:color="auto"/>
            <w:left w:val="none" w:sz="0" w:space="0" w:color="auto"/>
            <w:bottom w:val="none" w:sz="0" w:space="0" w:color="auto"/>
            <w:right w:val="none" w:sz="0" w:space="0" w:color="auto"/>
          </w:divBdr>
          <w:divsChild>
            <w:div w:id="326321748">
              <w:marLeft w:val="0"/>
              <w:marRight w:val="0"/>
              <w:marTop w:val="0"/>
              <w:marBottom w:val="0"/>
              <w:divBdr>
                <w:top w:val="none" w:sz="0" w:space="0" w:color="auto"/>
                <w:left w:val="none" w:sz="0" w:space="0" w:color="auto"/>
                <w:bottom w:val="none" w:sz="0" w:space="0" w:color="auto"/>
                <w:right w:val="none" w:sz="0" w:space="0" w:color="auto"/>
              </w:divBdr>
            </w:div>
          </w:divsChild>
        </w:div>
        <w:div w:id="304088230">
          <w:marLeft w:val="0"/>
          <w:marRight w:val="0"/>
          <w:marTop w:val="0"/>
          <w:marBottom w:val="0"/>
          <w:divBdr>
            <w:top w:val="none" w:sz="0" w:space="0" w:color="auto"/>
            <w:left w:val="none" w:sz="0" w:space="0" w:color="auto"/>
            <w:bottom w:val="none" w:sz="0" w:space="0" w:color="auto"/>
            <w:right w:val="none" w:sz="0" w:space="0" w:color="auto"/>
          </w:divBdr>
          <w:divsChild>
            <w:div w:id="28071509">
              <w:marLeft w:val="0"/>
              <w:marRight w:val="0"/>
              <w:marTop w:val="0"/>
              <w:marBottom w:val="0"/>
              <w:divBdr>
                <w:top w:val="none" w:sz="0" w:space="0" w:color="auto"/>
                <w:left w:val="none" w:sz="0" w:space="0" w:color="auto"/>
                <w:bottom w:val="none" w:sz="0" w:space="0" w:color="auto"/>
                <w:right w:val="none" w:sz="0" w:space="0" w:color="auto"/>
              </w:divBdr>
            </w:div>
          </w:divsChild>
        </w:div>
        <w:div w:id="2097045809">
          <w:marLeft w:val="0"/>
          <w:marRight w:val="0"/>
          <w:marTop w:val="0"/>
          <w:marBottom w:val="0"/>
          <w:divBdr>
            <w:top w:val="none" w:sz="0" w:space="0" w:color="auto"/>
            <w:left w:val="none" w:sz="0" w:space="0" w:color="auto"/>
            <w:bottom w:val="none" w:sz="0" w:space="0" w:color="auto"/>
            <w:right w:val="none" w:sz="0" w:space="0" w:color="auto"/>
          </w:divBdr>
          <w:divsChild>
            <w:div w:id="1255940038">
              <w:marLeft w:val="0"/>
              <w:marRight w:val="0"/>
              <w:marTop w:val="0"/>
              <w:marBottom w:val="0"/>
              <w:divBdr>
                <w:top w:val="none" w:sz="0" w:space="0" w:color="auto"/>
                <w:left w:val="none" w:sz="0" w:space="0" w:color="auto"/>
                <w:bottom w:val="none" w:sz="0" w:space="0" w:color="auto"/>
                <w:right w:val="none" w:sz="0" w:space="0" w:color="auto"/>
              </w:divBdr>
            </w:div>
          </w:divsChild>
        </w:div>
        <w:div w:id="1973821635">
          <w:marLeft w:val="0"/>
          <w:marRight w:val="0"/>
          <w:marTop w:val="0"/>
          <w:marBottom w:val="0"/>
          <w:divBdr>
            <w:top w:val="none" w:sz="0" w:space="0" w:color="auto"/>
            <w:left w:val="none" w:sz="0" w:space="0" w:color="auto"/>
            <w:bottom w:val="none" w:sz="0" w:space="0" w:color="auto"/>
            <w:right w:val="none" w:sz="0" w:space="0" w:color="auto"/>
          </w:divBdr>
          <w:divsChild>
            <w:div w:id="106896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33151">
      <w:bodyDiv w:val="1"/>
      <w:marLeft w:val="0"/>
      <w:marRight w:val="0"/>
      <w:marTop w:val="0"/>
      <w:marBottom w:val="0"/>
      <w:divBdr>
        <w:top w:val="none" w:sz="0" w:space="0" w:color="auto"/>
        <w:left w:val="none" w:sz="0" w:space="0" w:color="auto"/>
        <w:bottom w:val="none" w:sz="0" w:space="0" w:color="auto"/>
        <w:right w:val="none" w:sz="0" w:space="0" w:color="auto"/>
      </w:divBdr>
      <w:divsChild>
        <w:div w:id="471367030">
          <w:marLeft w:val="0"/>
          <w:marRight w:val="0"/>
          <w:marTop w:val="0"/>
          <w:marBottom w:val="0"/>
          <w:divBdr>
            <w:top w:val="none" w:sz="0" w:space="0" w:color="auto"/>
            <w:left w:val="none" w:sz="0" w:space="0" w:color="auto"/>
            <w:bottom w:val="none" w:sz="0" w:space="0" w:color="auto"/>
            <w:right w:val="none" w:sz="0" w:space="0" w:color="auto"/>
          </w:divBdr>
          <w:divsChild>
            <w:div w:id="1806047658">
              <w:marLeft w:val="0"/>
              <w:marRight w:val="0"/>
              <w:marTop w:val="0"/>
              <w:marBottom w:val="0"/>
              <w:divBdr>
                <w:top w:val="none" w:sz="0" w:space="0" w:color="auto"/>
                <w:left w:val="none" w:sz="0" w:space="0" w:color="auto"/>
                <w:bottom w:val="none" w:sz="0" w:space="0" w:color="auto"/>
                <w:right w:val="none" w:sz="0" w:space="0" w:color="auto"/>
              </w:divBdr>
            </w:div>
          </w:divsChild>
        </w:div>
        <w:div w:id="1212811843">
          <w:marLeft w:val="0"/>
          <w:marRight w:val="0"/>
          <w:marTop w:val="0"/>
          <w:marBottom w:val="0"/>
          <w:divBdr>
            <w:top w:val="none" w:sz="0" w:space="0" w:color="auto"/>
            <w:left w:val="none" w:sz="0" w:space="0" w:color="auto"/>
            <w:bottom w:val="none" w:sz="0" w:space="0" w:color="auto"/>
            <w:right w:val="none" w:sz="0" w:space="0" w:color="auto"/>
          </w:divBdr>
          <w:divsChild>
            <w:div w:id="1173765336">
              <w:marLeft w:val="0"/>
              <w:marRight w:val="0"/>
              <w:marTop w:val="0"/>
              <w:marBottom w:val="0"/>
              <w:divBdr>
                <w:top w:val="none" w:sz="0" w:space="0" w:color="auto"/>
                <w:left w:val="none" w:sz="0" w:space="0" w:color="auto"/>
                <w:bottom w:val="none" w:sz="0" w:space="0" w:color="auto"/>
                <w:right w:val="none" w:sz="0" w:space="0" w:color="auto"/>
              </w:divBdr>
            </w:div>
          </w:divsChild>
        </w:div>
        <w:div w:id="596672287">
          <w:marLeft w:val="0"/>
          <w:marRight w:val="0"/>
          <w:marTop w:val="0"/>
          <w:marBottom w:val="0"/>
          <w:divBdr>
            <w:top w:val="none" w:sz="0" w:space="0" w:color="auto"/>
            <w:left w:val="none" w:sz="0" w:space="0" w:color="auto"/>
            <w:bottom w:val="none" w:sz="0" w:space="0" w:color="auto"/>
            <w:right w:val="none" w:sz="0" w:space="0" w:color="auto"/>
          </w:divBdr>
          <w:divsChild>
            <w:div w:id="1090157951">
              <w:marLeft w:val="0"/>
              <w:marRight w:val="0"/>
              <w:marTop w:val="0"/>
              <w:marBottom w:val="0"/>
              <w:divBdr>
                <w:top w:val="none" w:sz="0" w:space="0" w:color="auto"/>
                <w:left w:val="none" w:sz="0" w:space="0" w:color="auto"/>
                <w:bottom w:val="none" w:sz="0" w:space="0" w:color="auto"/>
                <w:right w:val="none" w:sz="0" w:space="0" w:color="auto"/>
              </w:divBdr>
            </w:div>
          </w:divsChild>
        </w:div>
        <w:div w:id="2103993538">
          <w:marLeft w:val="0"/>
          <w:marRight w:val="0"/>
          <w:marTop w:val="0"/>
          <w:marBottom w:val="0"/>
          <w:divBdr>
            <w:top w:val="none" w:sz="0" w:space="0" w:color="auto"/>
            <w:left w:val="none" w:sz="0" w:space="0" w:color="auto"/>
            <w:bottom w:val="none" w:sz="0" w:space="0" w:color="auto"/>
            <w:right w:val="none" w:sz="0" w:space="0" w:color="auto"/>
          </w:divBdr>
          <w:divsChild>
            <w:div w:id="13309753">
              <w:marLeft w:val="0"/>
              <w:marRight w:val="0"/>
              <w:marTop w:val="0"/>
              <w:marBottom w:val="0"/>
              <w:divBdr>
                <w:top w:val="none" w:sz="0" w:space="0" w:color="auto"/>
                <w:left w:val="none" w:sz="0" w:space="0" w:color="auto"/>
                <w:bottom w:val="none" w:sz="0" w:space="0" w:color="auto"/>
                <w:right w:val="none" w:sz="0" w:space="0" w:color="auto"/>
              </w:divBdr>
            </w:div>
          </w:divsChild>
        </w:div>
        <w:div w:id="876507563">
          <w:marLeft w:val="0"/>
          <w:marRight w:val="0"/>
          <w:marTop w:val="0"/>
          <w:marBottom w:val="0"/>
          <w:divBdr>
            <w:top w:val="none" w:sz="0" w:space="0" w:color="auto"/>
            <w:left w:val="none" w:sz="0" w:space="0" w:color="auto"/>
            <w:bottom w:val="none" w:sz="0" w:space="0" w:color="auto"/>
            <w:right w:val="none" w:sz="0" w:space="0" w:color="auto"/>
          </w:divBdr>
          <w:divsChild>
            <w:div w:id="2054501865">
              <w:marLeft w:val="0"/>
              <w:marRight w:val="0"/>
              <w:marTop w:val="0"/>
              <w:marBottom w:val="0"/>
              <w:divBdr>
                <w:top w:val="none" w:sz="0" w:space="0" w:color="auto"/>
                <w:left w:val="none" w:sz="0" w:space="0" w:color="auto"/>
                <w:bottom w:val="none" w:sz="0" w:space="0" w:color="auto"/>
                <w:right w:val="none" w:sz="0" w:space="0" w:color="auto"/>
              </w:divBdr>
            </w:div>
          </w:divsChild>
        </w:div>
        <w:div w:id="385883248">
          <w:marLeft w:val="0"/>
          <w:marRight w:val="0"/>
          <w:marTop w:val="0"/>
          <w:marBottom w:val="0"/>
          <w:divBdr>
            <w:top w:val="none" w:sz="0" w:space="0" w:color="auto"/>
            <w:left w:val="none" w:sz="0" w:space="0" w:color="auto"/>
            <w:bottom w:val="none" w:sz="0" w:space="0" w:color="auto"/>
            <w:right w:val="none" w:sz="0" w:space="0" w:color="auto"/>
          </w:divBdr>
          <w:divsChild>
            <w:div w:id="1153451454">
              <w:marLeft w:val="0"/>
              <w:marRight w:val="0"/>
              <w:marTop w:val="0"/>
              <w:marBottom w:val="0"/>
              <w:divBdr>
                <w:top w:val="none" w:sz="0" w:space="0" w:color="auto"/>
                <w:left w:val="none" w:sz="0" w:space="0" w:color="auto"/>
                <w:bottom w:val="none" w:sz="0" w:space="0" w:color="auto"/>
                <w:right w:val="none" w:sz="0" w:space="0" w:color="auto"/>
              </w:divBdr>
            </w:div>
          </w:divsChild>
        </w:div>
        <w:div w:id="1472208527">
          <w:marLeft w:val="0"/>
          <w:marRight w:val="0"/>
          <w:marTop w:val="0"/>
          <w:marBottom w:val="0"/>
          <w:divBdr>
            <w:top w:val="none" w:sz="0" w:space="0" w:color="auto"/>
            <w:left w:val="none" w:sz="0" w:space="0" w:color="auto"/>
            <w:bottom w:val="none" w:sz="0" w:space="0" w:color="auto"/>
            <w:right w:val="none" w:sz="0" w:space="0" w:color="auto"/>
          </w:divBdr>
          <w:divsChild>
            <w:div w:id="278148198">
              <w:marLeft w:val="0"/>
              <w:marRight w:val="0"/>
              <w:marTop w:val="0"/>
              <w:marBottom w:val="0"/>
              <w:divBdr>
                <w:top w:val="none" w:sz="0" w:space="0" w:color="auto"/>
                <w:left w:val="none" w:sz="0" w:space="0" w:color="auto"/>
                <w:bottom w:val="none" w:sz="0" w:space="0" w:color="auto"/>
                <w:right w:val="none" w:sz="0" w:space="0" w:color="auto"/>
              </w:divBdr>
            </w:div>
          </w:divsChild>
        </w:div>
        <w:div w:id="844981287">
          <w:marLeft w:val="0"/>
          <w:marRight w:val="0"/>
          <w:marTop w:val="0"/>
          <w:marBottom w:val="0"/>
          <w:divBdr>
            <w:top w:val="none" w:sz="0" w:space="0" w:color="auto"/>
            <w:left w:val="none" w:sz="0" w:space="0" w:color="auto"/>
            <w:bottom w:val="none" w:sz="0" w:space="0" w:color="auto"/>
            <w:right w:val="none" w:sz="0" w:space="0" w:color="auto"/>
          </w:divBdr>
          <w:divsChild>
            <w:div w:id="1420055773">
              <w:marLeft w:val="0"/>
              <w:marRight w:val="0"/>
              <w:marTop w:val="0"/>
              <w:marBottom w:val="0"/>
              <w:divBdr>
                <w:top w:val="none" w:sz="0" w:space="0" w:color="auto"/>
                <w:left w:val="none" w:sz="0" w:space="0" w:color="auto"/>
                <w:bottom w:val="none" w:sz="0" w:space="0" w:color="auto"/>
                <w:right w:val="none" w:sz="0" w:space="0" w:color="auto"/>
              </w:divBdr>
            </w:div>
          </w:divsChild>
        </w:div>
        <w:div w:id="1375617367">
          <w:marLeft w:val="0"/>
          <w:marRight w:val="0"/>
          <w:marTop w:val="0"/>
          <w:marBottom w:val="0"/>
          <w:divBdr>
            <w:top w:val="none" w:sz="0" w:space="0" w:color="auto"/>
            <w:left w:val="none" w:sz="0" w:space="0" w:color="auto"/>
            <w:bottom w:val="none" w:sz="0" w:space="0" w:color="auto"/>
            <w:right w:val="none" w:sz="0" w:space="0" w:color="auto"/>
          </w:divBdr>
          <w:divsChild>
            <w:div w:id="1310592884">
              <w:marLeft w:val="0"/>
              <w:marRight w:val="0"/>
              <w:marTop w:val="0"/>
              <w:marBottom w:val="0"/>
              <w:divBdr>
                <w:top w:val="none" w:sz="0" w:space="0" w:color="auto"/>
                <w:left w:val="none" w:sz="0" w:space="0" w:color="auto"/>
                <w:bottom w:val="none" w:sz="0" w:space="0" w:color="auto"/>
                <w:right w:val="none" w:sz="0" w:space="0" w:color="auto"/>
              </w:divBdr>
            </w:div>
          </w:divsChild>
        </w:div>
        <w:div w:id="1054618322">
          <w:marLeft w:val="0"/>
          <w:marRight w:val="0"/>
          <w:marTop w:val="0"/>
          <w:marBottom w:val="0"/>
          <w:divBdr>
            <w:top w:val="none" w:sz="0" w:space="0" w:color="auto"/>
            <w:left w:val="none" w:sz="0" w:space="0" w:color="auto"/>
            <w:bottom w:val="none" w:sz="0" w:space="0" w:color="auto"/>
            <w:right w:val="none" w:sz="0" w:space="0" w:color="auto"/>
          </w:divBdr>
          <w:divsChild>
            <w:div w:id="1302463997">
              <w:marLeft w:val="0"/>
              <w:marRight w:val="0"/>
              <w:marTop w:val="0"/>
              <w:marBottom w:val="0"/>
              <w:divBdr>
                <w:top w:val="none" w:sz="0" w:space="0" w:color="auto"/>
                <w:left w:val="none" w:sz="0" w:space="0" w:color="auto"/>
                <w:bottom w:val="none" w:sz="0" w:space="0" w:color="auto"/>
                <w:right w:val="none" w:sz="0" w:space="0" w:color="auto"/>
              </w:divBdr>
            </w:div>
          </w:divsChild>
        </w:div>
        <w:div w:id="415984017">
          <w:marLeft w:val="0"/>
          <w:marRight w:val="0"/>
          <w:marTop w:val="0"/>
          <w:marBottom w:val="0"/>
          <w:divBdr>
            <w:top w:val="none" w:sz="0" w:space="0" w:color="auto"/>
            <w:left w:val="none" w:sz="0" w:space="0" w:color="auto"/>
            <w:bottom w:val="none" w:sz="0" w:space="0" w:color="auto"/>
            <w:right w:val="none" w:sz="0" w:space="0" w:color="auto"/>
          </w:divBdr>
          <w:divsChild>
            <w:div w:id="1261530727">
              <w:marLeft w:val="0"/>
              <w:marRight w:val="0"/>
              <w:marTop w:val="0"/>
              <w:marBottom w:val="0"/>
              <w:divBdr>
                <w:top w:val="none" w:sz="0" w:space="0" w:color="auto"/>
                <w:left w:val="none" w:sz="0" w:space="0" w:color="auto"/>
                <w:bottom w:val="none" w:sz="0" w:space="0" w:color="auto"/>
                <w:right w:val="none" w:sz="0" w:space="0" w:color="auto"/>
              </w:divBdr>
            </w:div>
          </w:divsChild>
        </w:div>
        <w:div w:id="435711562">
          <w:marLeft w:val="0"/>
          <w:marRight w:val="0"/>
          <w:marTop w:val="0"/>
          <w:marBottom w:val="0"/>
          <w:divBdr>
            <w:top w:val="none" w:sz="0" w:space="0" w:color="auto"/>
            <w:left w:val="none" w:sz="0" w:space="0" w:color="auto"/>
            <w:bottom w:val="none" w:sz="0" w:space="0" w:color="auto"/>
            <w:right w:val="none" w:sz="0" w:space="0" w:color="auto"/>
          </w:divBdr>
          <w:divsChild>
            <w:div w:id="420445180">
              <w:marLeft w:val="0"/>
              <w:marRight w:val="0"/>
              <w:marTop w:val="0"/>
              <w:marBottom w:val="0"/>
              <w:divBdr>
                <w:top w:val="none" w:sz="0" w:space="0" w:color="auto"/>
                <w:left w:val="none" w:sz="0" w:space="0" w:color="auto"/>
                <w:bottom w:val="none" w:sz="0" w:space="0" w:color="auto"/>
                <w:right w:val="none" w:sz="0" w:space="0" w:color="auto"/>
              </w:divBdr>
            </w:div>
          </w:divsChild>
        </w:div>
        <w:div w:id="25569507">
          <w:marLeft w:val="0"/>
          <w:marRight w:val="0"/>
          <w:marTop w:val="0"/>
          <w:marBottom w:val="0"/>
          <w:divBdr>
            <w:top w:val="none" w:sz="0" w:space="0" w:color="auto"/>
            <w:left w:val="none" w:sz="0" w:space="0" w:color="auto"/>
            <w:bottom w:val="none" w:sz="0" w:space="0" w:color="auto"/>
            <w:right w:val="none" w:sz="0" w:space="0" w:color="auto"/>
          </w:divBdr>
          <w:divsChild>
            <w:div w:id="1219778189">
              <w:marLeft w:val="0"/>
              <w:marRight w:val="0"/>
              <w:marTop w:val="0"/>
              <w:marBottom w:val="0"/>
              <w:divBdr>
                <w:top w:val="none" w:sz="0" w:space="0" w:color="auto"/>
                <w:left w:val="none" w:sz="0" w:space="0" w:color="auto"/>
                <w:bottom w:val="none" w:sz="0" w:space="0" w:color="auto"/>
                <w:right w:val="none" w:sz="0" w:space="0" w:color="auto"/>
              </w:divBdr>
            </w:div>
          </w:divsChild>
        </w:div>
        <w:div w:id="1993369905">
          <w:marLeft w:val="0"/>
          <w:marRight w:val="0"/>
          <w:marTop w:val="0"/>
          <w:marBottom w:val="0"/>
          <w:divBdr>
            <w:top w:val="none" w:sz="0" w:space="0" w:color="auto"/>
            <w:left w:val="none" w:sz="0" w:space="0" w:color="auto"/>
            <w:bottom w:val="none" w:sz="0" w:space="0" w:color="auto"/>
            <w:right w:val="none" w:sz="0" w:space="0" w:color="auto"/>
          </w:divBdr>
          <w:divsChild>
            <w:div w:id="356539231">
              <w:marLeft w:val="0"/>
              <w:marRight w:val="0"/>
              <w:marTop w:val="0"/>
              <w:marBottom w:val="0"/>
              <w:divBdr>
                <w:top w:val="none" w:sz="0" w:space="0" w:color="auto"/>
                <w:left w:val="none" w:sz="0" w:space="0" w:color="auto"/>
                <w:bottom w:val="none" w:sz="0" w:space="0" w:color="auto"/>
                <w:right w:val="none" w:sz="0" w:space="0" w:color="auto"/>
              </w:divBdr>
            </w:div>
          </w:divsChild>
        </w:div>
        <w:div w:id="1324432258">
          <w:marLeft w:val="0"/>
          <w:marRight w:val="0"/>
          <w:marTop w:val="0"/>
          <w:marBottom w:val="0"/>
          <w:divBdr>
            <w:top w:val="none" w:sz="0" w:space="0" w:color="auto"/>
            <w:left w:val="none" w:sz="0" w:space="0" w:color="auto"/>
            <w:bottom w:val="none" w:sz="0" w:space="0" w:color="auto"/>
            <w:right w:val="none" w:sz="0" w:space="0" w:color="auto"/>
          </w:divBdr>
          <w:divsChild>
            <w:div w:id="769738145">
              <w:marLeft w:val="0"/>
              <w:marRight w:val="0"/>
              <w:marTop w:val="0"/>
              <w:marBottom w:val="0"/>
              <w:divBdr>
                <w:top w:val="none" w:sz="0" w:space="0" w:color="auto"/>
                <w:left w:val="none" w:sz="0" w:space="0" w:color="auto"/>
                <w:bottom w:val="none" w:sz="0" w:space="0" w:color="auto"/>
                <w:right w:val="none" w:sz="0" w:space="0" w:color="auto"/>
              </w:divBdr>
            </w:div>
          </w:divsChild>
        </w:div>
        <w:div w:id="395904731">
          <w:marLeft w:val="0"/>
          <w:marRight w:val="0"/>
          <w:marTop w:val="0"/>
          <w:marBottom w:val="0"/>
          <w:divBdr>
            <w:top w:val="none" w:sz="0" w:space="0" w:color="auto"/>
            <w:left w:val="none" w:sz="0" w:space="0" w:color="auto"/>
            <w:bottom w:val="none" w:sz="0" w:space="0" w:color="auto"/>
            <w:right w:val="none" w:sz="0" w:space="0" w:color="auto"/>
          </w:divBdr>
          <w:divsChild>
            <w:div w:id="31719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11152">
      <w:bodyDiv w:val="1"/>
      <w:marLeft w:val="0"/>
      <w:marRight w:val="0"/>
      <w:marTop w:val="0"/>
      <w:marBottom w:val="0"/>
      <w:divBdr>
        <w:top w:val="none" w:sz="0" w:space="0" w:color="auto"/>
        <w:left w:val="none" w:sz="0" w:space="0" w:color="auto"/>
        <w:bottom w:val="none" w:sz="0" w:space="0" w:color="auto"/>
        <w:right w:val="none" w:sz="0" w:space="0" w:color="auto"/>
      </w:divBdr>
    </w:div>
    <w:div w:id="447546544">
      <w:bodyDiv w:val="1"/>
      <w:marLeft w:val="0"/>
      <w:marRight w:val="0"/>
      <w:marTop w:val="0"/>
      <w:marBottom w:val="0"/>
      <w:divBdr>
        <w:top w:val="none" w:sz="0" w:space="0" w:color="auto"/>
        <w:left w:val="none" w:sz="0" w:space="0" w:color="auto"/>
        <w:bottom w:val="none" w:sz="0" w:space="0" w:color="auto"/>
        <w:right w:val="none" w:sz="0" w:space="0" w:color="auto"/>
      </w:divBdr>
    </w:div>
    <w:div w:id="531920179">
      <w:bodyDiv w:val="1"/>
      <w:marLeft w:val="0"/>
      <w:marRight w:val="0"/>
      <w:marTop w:val="0"/>
      <w:marBottom w:val="0"/>
      <w:divBdr>
        <w:top w:val="none" w:sz="0" w:space="0" w:color="auto"/>
        <w:left w:val="none" w:sz="0" w:space="0" w:color="auto"/>
        <w:bottom w:val="none" w:sz="0" w:space="0" w:color="auto"/>
        <w:right w:val="none" w:sz="0" w:space="0" w:color="auto"/>
      </w:divBdr>
    </w:div>
    <w:div w:id="583608314">
      <w:bodyDiv w:val="1"/>
      <w:marLeft w:val="0"/>
      <w:marRight w:val="0"/>
      <w:marTop w:val="0"/>
      <w:marBottom w:val="0"/>
      <w:divBdr>
        <w:top w:val="none" w:sz="0" w:space="0" w:color="auto"/>
        <w:left w:val="none" w:sz="0" w:space="0" w:color="auto"/>
        <w:bottom w:val="none" w:sz="0" w:space="0" w:color="auto"/>
        <w:right w:val="none" w:sz="0" w:space="0" w:color="auto"/>
      </w:divBdr>
      <w:divsChild>
        <w:div w:id="1455439924">
          <w:marLeft w:val="0"/>
          <w:marRight w:val="0"/>
          <w:marTop w:val="0"/>
          <w:marBottom w:val="0"/>
          <w:divBdr>
            <w:top w:val="none" w:sz="0" w:space="0" w:color="auto"/>
            <w:left w:val="none" w:sz="0" w:space="0" w:color="auto"/>
            <w:bottom w:val="none" w:sz="0" w:space="0" w:color="auto"/>
            <w:right w:val="none" w:sz="0" w:space="0" w:color="auto"/>
          </w:divBdr>
          <w:divsChild>
            <w:div w:id="1034159744">
              <w:marLeft w:val="0"/>
              <w:marRight w:val="0"/>
              <w:marTop w:val="0"/>
              <w:marBottom w:val="0"/>
              <w:divBdr>
                <w:top w:val="none" w:sz="0" w:space="0" w:color="auto"/>
                <w:left w:val="none" w:sz="0" w:space="0" w:color="auto"/>
                <w:bottom w:val="none" w:sz="0" w:space="0" w:color="auto"/>
                <w:right w:val="none" w:sz="0" w:space="0" w:color="auto"/>
              </w:divBdr>
              <w:divsChild>
                <w:div w:id="489059544">
                  <w:marLeft w:val="0"/>
                  <w:marRight w:val="0"/>
                  <w:marTop w:val="0"/>
                  <w:marBottom w:val="0"/>
                  <w:divBdr>
                    <w:top w:val="none" w:sz="0" w:space="0" w:color="auto"/>
                    <w:left w:val="none" w:sz="0" w:space="0" w:color="auto"/>
                    <w:bottom w:val="none" w:sz="0" w:space="0" w:color="auto"/>
                    <w:right w:val="none" w:sz="0" w:space="0" w:color="auto"/>
                  </w:divBdr>
                  <w:divsChild>
                    <w:div w:id="1271889863">
                      <w:marLeft w:val="0"/>
                      <w:marRight w:val="0"/>
                      <w:marTop w:val="0"/>
                      <w:marBottom w:val="0"/>
                      <w:divBdr>
                        <w:top w:val="none" w:sz="0" w:space="0" w:color="auto"/>
                        <w:left w:val="none" w:sz="0" w:space="0" w:color="auto"/>
                        <w:bottom w:val="none" w:sz="0" w:space="0" w:color="auto"/>
                        <w:right w:val="none" w:sz="0" w:space="0" w:color="auto"/>
                      </w:divBdr>
                      <w:divsChild>
                        <w:div w:id="686760567">
                          <w:marLeft w:val="0"/>
                          <w:marRight w:val="0"/>
                          <w:marTop w:val="0"/>
                          <w:marBottom w:val="0"/>
                          <w:divBdr>
                            <w:top w:val="none" w:sz="0" w:space="0" w:color="auto"/>
                            <w:left w:val="none" w:sz="0" w:space="0" w:color="auto"/>
                            <w:bottom w:val="none" w:sz="0" w:space="0" w:color="auto"/>
                            <w:right w:val="none" w:sz="0" w:space="0" w:color="auto"/>
                          </w:divBdr>
                        </w:div>
                      </w:divsChild>
                    </w:div>
                    <w:div w:id="90586475">
                      <w:marLeft w:val="0"/>
                      <w:marRight w:val="0"/>
                      <w:marTop w:val="0"/>
                      <w:marBottom w:val="0"/>
                      <w:divBdr>
                        <w:top w:val="none" w:sz="0" w:space="0" w:color="auto"/>
                        <w:left w:val="none" w:sz="0" w:space="0" w:color="auto"/>
                        <w:bottom w:val="none" w:sz="0" w:space="0" w:color="auto"/>
                        <w:right w:val="none" w:sz="0" w:space="0" w:color="auto"/>
                      </w:divBdr>
                      <w:divsChild>
                        <w:div w:id="784344516">
                          <w:marLeft w:val="0"/>
                          <w:marRight w:val="0"/>
                          <w:marTop w:val="0"/>
                          <w:marBottom w:val="0"/>
                          <w:divBdr>
                            <w:top w:val="none" w:sz="0" w:space="0" w:color="auto"/>
                            <w:left w:val="none" w:sz="0" w:space="0" w:color="auto"/>
                            <w:bottom w:val="none" w:sz="0" w:space="0" w:color="auto"/>
                            <w:right w:val="none" w:sz="0" w:space="0" w:color="auto"/>
                          </w:divBdr>
                          <w:divsChild>
                            <w:div w:id="1424565252">
                              <w:marLeft w:val="0"/>
                              <w:marRight w:val="0"/>
                              <w:marTop w:val="0"/>
                              <w:marBottom w:val="0"/>
                              <w:divBdr>
                                <w:top w:val="none" w:sz="0" w:space="0" w:color="auto"/>
                                <w:left w:val="none" w:sz="0" w:space="0" w:color="auto"/>
                                <w:bottom w:val="none" w:sz="0" w:space="0" w:color="auto"/>
                                <w:right w:val="none" w:sz="0" w:space="0" w:color="auto"/>
                              </w:divBdr>
                              <w:divsChild>
                                <w:div w:id="791745613">
                                  <w:marLeft w:val="0"/>
                                  <w:marRight w:val="0"/>
                                  <w:marTop w:val="0"/>
                                  <w:marBottom w:val="0"/>
                                  <w:divBdr>
                                    <w:top w:val="none" w:sz="0" w:space="0" w:color="auto"/>
                                    <w:left w:val="none" w:sz="0" w:space="0" w:color="auto"/>
                                    <w:bottom w:val="none" w:sz="0" w:space="0" w:color="auto"/>
                                    <w:right w:val="none" w:sz="0" w:space="0" w:color="auto"/>
                                  </w:divBdr>
                                  <w:divsChild>
                                    <w:div w:id="1067148713">
                                      <w:marLeft w:val="0"/>
                                      <w:marRight w:val="0"/>
                                      <w:marTop w:val="0"/>
                                      <w:marBottom w:val="0"/>
                                      <w:divBdr>
                                        <w:top w:val="none" w:sz="0" w:space="0" w:color="auto"/>
                                        <w:left w:val="none" w:sz="0" w:space="0" w:color="auto"/>
                                        <w:bottom w:val="none" w:sz="0" w:space="0" w:color="auto"/>
                                        <w:right w:val="none" w:sz="0" w:space="0" w:color="auto"/>
                                      </w:divBdr>
                                      <w:divsChild>
                                        <w:div w:id="938607357">
                                          <w:marLeft w:val="0"/>
                                          <w:marRight w:val="0"/>
                                          <w:marTop w:val="0"/>
                                          <w:marBottom w:val="0"/>
                                          <w:divBdr>
                                            <w:top w:val="none" w:sz="0" w:space="0" w:color="auto"/>
                                            <w:left w:val="none" w:sz="0" w:space="0" w:color="auto"/>
                                            <w:bottom w:val="none" w:sz="0" w:space="0" w:color="auto"/>
                                            <w:right w:val="none" w:sz="0" w:space="0" w:color="auto"/>
                                          </w:divBdr>
                                          <w:divsChild>
                                            <w:div w:id="3773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197325">
                          <w:marLeft w:val="0"/>
                          <w:marRight w:val="0"/>
                          <w:marTop w:val="0"/>
                          <w:marBottom w:val="0"/>
                          <w:divBdr>
                            <w:top w:val="none" w:sz="0" w:space="0" w:color="auto"/>
                            <w:left w:val="none" w:sz="0" w:space="0" w:color="auto"/>
                            <w:bottom w:val="none" w:sz="0" w:space="0" w:color="auto"/>
                            <w:right w:val="none" w:sz="0" w:space="0" w:color="auto"/>
                          </w:divBdr>
                          <w:divsChild>
                            <w:div w:id="850222328">
                              <w:marLeft w:val="0"/>
                              <w:marRight w:val="0"/>
                              <w:marTop w:val="0"/>
                              <w:marBottom w:val="0"/>
                              <w:divBdr>
                                <w:top w:val="none" w:sz="0" w:space="0" w:color="auto"/>
                                <w:left w:val="none" w:sz="0" w:space="0" w:color="auto"/>
                                <w:bottom w:val="none" w:sz="0" w:space="0" w:color="auto"/>
                                <w:right w:val="none" w:sz="0" w:space="0" w:color="auto"/>
                              </w:divBdr>
                              <w:divsChild>
                                <w:div w:id="1162158357">
                                  <w:marLeft w:val="0"/>
                                  <w:marRight w:val="0"/>
                                  <w:marTop w:val="0"/>
                                  <w:marBottom w:val="0"/>
                                  <w:divBdr>
                                    <w:top w:val="none" w:sz="0" w:space="0" w:color="auto"/>
                                    <w:left w:val="none" w:sz="0" w:space="0" w:color="auto"/>
                                    <w:bottom w:val="none" w:sz="0" w:space="0" w:color="auto"/>
                                    <w:right w:val="none" w:sz="0" w:space="0" w:color="auto"/>
                                  </w:divBdr>
                                  <w:divsChild>
                                    <w:div w:id="1293829337">
                                      <w:marLeft w:val="0"/>
                                      <w:marRight w:val="0"/>
                                      <w:marTop w:val="0"/>
                                      <w:marBottom w:val="0"/>
                                      <w:divBdr>
                                        <w:top w:val="none" w:sz="0" w:space="0" w:color="auto"/>
                                        <w:left w:val="none" w:sz="0" w:space="0" w:color="auto"/>
                                        <w:bottom w:val="none" w:sz="0" w:space="0" w:color="auto"/>
                                        <w:right w:val="none" w:sz="0" w:space="0" w:color="auto"/>
                                      </w:divBdr>
                                      <w:divsChild>
                                        <w:div w:id="1790777548">
                                          <w:marLeft w:val="0"/>
                                          <w:marRight w:val="0"/>
                                          <w:marTop w:val="0"/>
                                          <w:marBottom w:val="0"/>
                                          <w:divBdr>
                                            <w:top w:val="none" w:sz="0" w:space="0" w:color="auto"/>
                                            <w:left w:val="none" w:sz="0" w:space="0" w:color="auto"/>
                                            <w:bottom w:val="none" w:sz="0" w:space="0" w:color="auto"/>
                                            <w:right w:val="none" w:sz="0" w:space="0" w:color="auto"/>
                                          </w:divBdr>
                                          <w:divsChild>
                                            <w:div w:id="17521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784521">
                      <w:marLeft w:val="0"/>
                      <w:marRight w:val="0"/>
                      <w:marTop w:val="0"/>
                      <w:marBottom w:val="0"/>
                      <w:divBdr>
                        <w:top w:val="none" w:sz="0" w:space="0" w:color="auto"/>
                        <w:left w:val="none" w:sz="0" w:space="0" w:color="auto"/>
                        <w:bottom w:val="none" w:sz="0" w:space="0" w:color="auto"/>
                        <w:right w:val="none" w:sz="0" w:space="0" w:color="auto"/>
                      </w:divBdr>
                      <w:divsChild>
                        <w:div w:id="1769233117">
                          <w:marLeft w:val="0"/>
                          <w:marRight w:val="0"/>
                          <w:marTop w:val="0"/>
                          <w:marBottom w:val="0"/>
                          <w:divBdr>
                            <w:top w:val="none" w:sz="0" w:space="0" w:color="auto"/>
                            <w:left w:val="none" w:sz="0" w:space="0" w:color="auto"/>
                            <w:bottom w:val="none" w:sz="0" w:space="0" w:color="auto"/>
                            <w:right w:val="none" w:sz="0" w:space="0" w:color="auto"/>
                          </w:divBdr>
                          <w:divsChild>
                            <w:div w:id="1203395910">
                              <w:marLeft w:val="0"/>
                              <w:marRight w:val="0"/>
                              <w:marTop w:val="0"/>
                              <w:marBottom w:val="0"/>
                              <w:divBdr>
                                <w:top w:val="none" w:sz="0" w:space="0" w:color="auto"/>
                                <w:left w:val="none" w:sz="0" w:space="0" w:color="auto"/>
                                <w:bottom w:val="none" w:sz="0" w:space="0" w:color="auto"/>
                                <w:right w:val="none" w:sz="0" w:space="0" w:color="auto"/>
                              </w:divBdr>
                              <w:divsChild>
                                <w:div w:id="1547450334">
                                  <w:marLeft w:val="0"/>
                                  <w:marRight w:val="0"/>
                                  <w:marTop w:val="0"/>
                                  <w:marBottom w:val="0"/>
                                  <w:divBdr>
                                    <w:top w:val="none" w:sz="0" w:space="0" w:color="auto"/>
                                    <w:left w:val="none" w:sz="0" w:space="0" w:color="auto"/>
                                    <w:bottom w:val="none" w:sz="0" w:space="0" w:color="auto"/>
                                    <w:right w:val="none" w:sz="0" w:space="0" w:color="auto"/>
                                  </w:divBdr>
                                  <w:divsChild>
                                    <w:div w:id="672804683">
                                      <w:marLeft w:val="0"/>
                                      <w:marRight w:val="0"/>
                                      <w:marTop w:val="0"/>
                                      <w:marBottom w:val="0"/>
                                      <w:divBdr>
                                        <w:top w:val="none" w:sz="0" w:space="0" w:color="auto"/>
                                        <w:left w:val="none" w:sz="0" w:space="0" w:color="auto"/>
                                        <w:bottom w:val="none" w:sz="0" w:space="0" w:color="auto"/>
                                        <w:right w:val="none" w:sz="0" w:space="0" w:color="auto"/>
                                      </w:divBdr>
                                      <w:divsChild>
                                        <w:div w:id="107286640">
                                          <w:marLeft w:val="0"/>
                                          <w:marRight w:val="0"/>
                                          <w:marTop w:val="0"/>
                                          <w:marBottom w:val="0"/>
                                          <w:divBdr>
                                            <w:top w:val="none" w:sz="0" w:space="0" w:color="auto"/>
                                            <w:left w:val="none" w:sz="0" w:space="0" w:color="auto"/>
                                            <w:bottom w:val="none" w:sz="0" w:space="0" w:color="auto"/>
                                            <w:right w:val="none" w:sz="0" w:space="0" w:color="auto"/>
                                          </w:divBdr>
                                          <w:divsChild>
                                            <w:div w:id="1259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219022">
                          <w:marLeft w:val="0"/>
                          <w:marRight w:val="0"/>
                          <w:marTop w:val="0"/>
                          <w:marBottom w:val="0"/>
                          <w:divBdr>
                            <w:top w:val="none" w:sz="0" w:space="0" w:color="auto"/>
                            <w:left w:val="none" w:sz="0" w:space="0" w:color="auto"/>
                            <w:bottom w:val="none" w:sz="0" w:space="0" w:color="auto"/>
                            <w:right w:val="none" w:sz="0" w:space="0" w:color="auto"/>
                          </w:divBdr>
                          <w:divsChild>
                            <w:div w:id="788277159">
                              <w:marLeft w:val="0"/>
                              <w:marRight w:val="0"/>
                              <w:marTop w:val="0"/>
                              <w:marBottom w:val="0"/>
                              <w:divBdr>
                                <w:top w:val="none" w:sz="0" w:space="0" w:color="auto"/>
                                <w:left w:val="none" w:sz="0" w:space="0" w:color="auto"/>
                                <w:bottom w:val="none" w:sz="0" w:space="0" w:color="auto"/>
                                <w:right w:val="none" w:sz="0" w:space="0" w:color="auto"/>
                              </w:divBdr>
                              <w:divsChild>
                                <w:div w:id="1186602714">
                                  <w:marLeft w:val="0"/>
                                  <w:marRight w:val="0"/>
                                  <w:marTop w:val="0"/>
                                  <w:marBottom w:val="0"/>
                                  <w:divBdr>
                                    <w:top w:val="none" w:sz="0" w:space="0" w:color="auto"/>
                                    <w:left w:val="none" w:sz="0" w:space="0" w:color="auto"/>
                                    <w:bottom w:val="none" w:sz="0" w:space="0" w:color="auto"/>
                                    <w:right w:val="none" w:sz="0" w:space="0" w:color="auto"/>
                                  </w:divBdr>
                                  <w:divsChild>
                                    <w:div w:id="1245147286">
                                      <w:marLeft w:val="0"/>
                                      <w:marRight w:val="0"/>
                                      <w:marTop w:val="0"/>
                                      <w:marBottom w:val="0"/>
                                      <w:divBdr>
                                        <w:top w:val="none" w:sz="0" w:space="0" w:color="auto"/>
                                        <w:left w:val="none" w:sz="0" w:space="0" w:color="auto"/>
                                        <w:bottom w:val="none" w:sz="0" w:space="0" w:color="auto"/>
                                        <w:right w:val="none" w:sz="0" w:space="0" w:color="auto"/>
                                      </w:divBdr>
                                      <w:divsChild>
                                        <w:div w:id="968709822">
                                          <w:marLeft w:val="0"/>
                                          <w:marRight w:val="0"/>
                                          <w:marTop w:val="0"/>
                                          <w:marBottom w:val="0"/>
                                          <w:divBdr>
                                            <w:top w:val="none" w:sz="0" w:space="0" w:color="auto"/>
                                            <w:left w:val="none" w:sz="0" w:space="0" w:color="auto"/>
                                            <w:bottom w:val="none" w:sz="0" w:space="0" w:color="auto"/>
                                            <w:right w:val="none" w:sz="0" w:space="0" w:color="auto"/>
                                          </w:divBdr>
                                          <w:divsChild>
                                            <w:div w:id="115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613592">
                      <w:marLeft w:val="0"/>
                      <w:marRight w:val="0"/>
                      <w:marTop w:val="0"/>
                      <w:marBottom w:val="0"/>
                      <w:divBdr>
                        <w:top w:val="none" w:sz="0" w:space="0" w:color="auto"/>
                        <w:left w:val="none" w:sz="0" w:space="0" w:color="auto"/>
                        <w:bottom w:val="none" w:sz="0" w:space="0" w:color="auto"/>
                        <w:right w:val="none" w:sz="0" w:space="0" w:color="auto"/>
                      </w:divBdr>
                      <w:divsChild>
                        <w:div w:id="860557589">
                          <w:marLeft w:val="0"/>
                          <w:marRight w:val="0"/>
                          <w:marTop w:val="0"/>
                          <w:marBottom w:val="0"/>
                          <w:divBdr>
                            <w:top w:val="none" w:sz="0" w:space="0" w:color="auto"/>
                            <w:left w:val="none" w:sz="0" w:space="0" w:color="auto"/>
                            <w:bottom w:val="none" w:sz="0" w:space="0" w:color="auto"/>
                            <w:right w:val="none" w:sz="0" w:space="0" w:color="auto"/>
                          </w:divBdr>
                          <w:divsChild>
                            <w:div w:id="1256287498">
                              <w:marLeft w:val="0"/>
                              <w:marRight w:val="0"/>
                              <w:marTop w:val="0"/>
                              <w:marBottom w:val="0"/>
                              <w:divBdr>
                                <w:top w:val="none" w:sz="0" w:space="0" w:color="auto"/>
                                <w:left w:val="none" w:sz="0" w:space="0" w:color="auto"/>
                                <w:bottom w:val="none" w:sz="0" w:space="0" w:color="auto"/>
                                <w:right w:val="none" w:sz="0" w:space="0" w:color="auto"/>
                              </w:divBdr>
                              <w:divsChild>
                                <w:div w:id="50344712">
                                  <w:marLeft w:val="0"/>
                                  <w:marRight w:val="0"/>
                                  <w:marTop w:val="0"/>
                                  <w:marBottom w:val="0"/>
                                  <w:divBdr>
                                    <w:top w:val="none" w:sz="0" w:space="0" w:color="auto"/>
                                    <w:left w:val="none" w:sz="0" w:space="0" w:color="auto"/>
                                    <w:bottom w:val="none" w:sz="0" w:space="0" w:color="auto"/>
                                    <w:right w:val="none" w:sz="0" w:space="0" w:color="auto"/>
                                  </w:divBdr>
                                  <w:divsChild>
                                    <w:div w:id="1587688552">
                                      <w:marLeft w:val="0"/>
                                      <w:marRight w:val="0"/>
                                      <w:marTop w:val="0"/>
                                      <w:marBottom w:val="0"/>
                                      <w:divBdr>
                                        <w:top w:val="none" w:sz="0" w:space="0" w:color="auto"/>
                                        <w:left w:val="none" w:sz="0" w:space="0" w:color="auto"/>
                                        <w:bottom w:val="none" w:sz="0" w:space="0" w:color="auto"/>
                                        <w:right w:val="none" w:sz="0" w:space="0" w:color="auto"/>
                                      </w:divBdr>
                                      <w:divsChild>
                                        <w:div w:id="823741858">
                                          <w:marLeft w:val="0"/>
                                          <w:marRight w:val="0"/>
                                          <w:marTop w:val="0"/>
                                          <w:marBottom w:val="0"/>
                                          <w:divBdr>
                                            <w:top w:val="none" w:sz="0" w:space="0" w:color="auto"/>
                                            <w:left w:val="none" w:sz="0" w:space="0" w:color="auto"/>
                                            <w:bottom w:val="none" w:sz="0" w:space="0" w:color="auto"/>
                                            <w:right w:val="none" w:sz="0" w:space="0" w:color="auto"/>
                                          </w:divBdr>
                                          <w:divsChild>
                                            <w:div w:id="19140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9459">
                          <w:marLeft w:val="0"/>
                          <w:marRight w:val="0"/>
                          <w:marTop w:val="0"/>
                          <w:marBottom w:val="0"/>
                          <w:divBdr>
                            <w:top w:val="none" w:sz="0" w:space="0" w:color="auto"/>
                            <w:left w:val="none" w:sz="0" w:space="0" w:color="auto"/>
                            <w:bottom w:val="none" w:sz="0" w:space="0" w:color="auto"/>
                            <w:right w:val="none" w:sz="0" w:space="0" w:color="auto"/>
                          </w:divBdr>
                          <w:divsChild>
                            <w:div w:id="1272669209">
                              <w:marLeft w:val="0"/>
                              <w:marRight w:val="0"/>
                              <w:marTop w:val="0"/>
                              <w:marBottom w:val="0"/>
                              <w:divBdr>
                                <w:top w:val="none" w:sz="0" w:space="0" w:color="auto"/>
                                <w:left w:val="none" w:sz="0" w:space="0" w:color="auto"/>
                                <w:bottom w:val="none" w:sz="0" w:space="0" w:color="auto"/>
                                <w:right w:val="none" w:sz="0" w:space="0" w:color="auto"/>
                              </w:divBdr>
                              <w:divsChild>
                                <w:div w:id="1297298588">
                                  <w:marLeft w:val="0"/>
                                  <w:marRight w:val="0"/>
                                  <w:marTop w:val="0"/>
                                  <w:marBottom w:val="0"/>
                                  <w:divBdr>
                                    <w:top w:val="none" w:sz="0" w:space="0" w:color="auto"/>
                                    <w:left w:val="none" w:sz="0" w:space="0" w:color="auto"/>
                                    <w:bottom w:val="none" w:sz="0" w:space="0" w:color="auto"/>
                                    <w:right w:val="none" w:sz="0" w:space="0" w:color="auto"/>
                                  </w:divBdr>
                                  <w:divsChild>
                                    <w:div w:id="1041974322">
                                      <w:marLeft w:val="0"/>
                                      <w:marRight w:val="0"/>
                                      <w:marTop w:val="0"/>
                                      <w:marBottom w:val="0"/>
                                      <w:divBdr>
                                        <w:top w:val="none" w:sz="0" w:space="0" w:color="auto"/>
                                        <w:left w:val="none" w:sz="0" w:space="0" w:color="auto"/>
                                        <w:bottom w:val="none" w:sz="0" w:space="0" w:color="auto"/>
                                        <w:right w:val="none" w:sz="0" w:space="0" w:color="auto"/>
                                      </w:divBdr>
                                      <w:divsChild>
                                        <w:div w:id="1342587433">
                                          <w:marLeft w:val="0"/>
                                          <w:marRight w:val="0"/>
                                          <w:marTop w:val="0"/>
                                          <w:marBottom w:val="0"/>
                                          <w:divBdr>
                                            <w:top w:val="none" w:sz="0" w:space="0" w:color="auto"/>
                                            <w:left w:val="none" w:sz="0" w:space="0" w:color="auto"/>
                                            <w:bottom w:val="none" w:sz="0" w:space="0" w:color="auto"/>
                                            <w:right w:val="none" w:sz="0" w:space="0" w:color="auto"/>
                                          </w:divBdr>
                                          <w:divsChild>
                                            <w:div w:id="158147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869389">
                      <w:marLeft w:val="0"/>
                      <w:marRight w:val="0"/>
                      <w:marTop w:val="0"/>
                      <w:marBottom w:val="0"/>
                      <w:divBdr>
                        <w:top w:val="none" w:sz="0" w:space="0" w:color="auto"/>
                        <w:left w:val="none" w:sz="0" w:space="0" w:color="auto"/>
                        <w:bottom w:val="none" w:sz="0" w:space="0" w:color="auto"/>
                        <w:right w:val="none" w:sz="0" w:space="0" w:color="auto"/>
                      </w:divBdr>
                      <w:divsChild>
                        <w:div w:id="2093119568">
                          <w:marLeft w:val="0"/>
                          <w:marRight w:val="0"/>
                          <w:marTop w:val="0"/>
                          <w:marBottom w:val="0"/>
                          <w:divBdr>
                            <w:top w:val="none" w:sz="0" w:space="0" w:color="auto"/>
                            <w:left w:val="none" w:sz="0" w:space="0" w:color="auto"/>
                            <w:bottom w:val="none" w:sz="0" w:space="0" w:color="auto"/>
                            <w:right w:val="none" w:sz="0" w:space="0" w:color="auto"/>
                          </w:divBdr>
                          <w:divsChild>
                            <w:div w:id="687297685">
                              <w:marLeft w:val="0"/>
                              <w:marRight w:val="0"/>
                              <w:marTop w:val="0"/>
                              <w:marBottom w:val="0"/>
                              <w:divBdr>
                                <w:top w:val="none" w:sz="0" w:space="0" w:color="auto"/>
                                <w:left w:val="none" w:sz="0" w:space="0" w:color="auto"/>
                                <w:bottom w:val="none" w:sz="0" w:space="0" w:color="auto"/>
                                <w:right w:val="none" w:sz="0" w:space="0" w:color="auto"/>
                              </w:divBdr>
                              <w:divsChild>
                                <w:div w:id="280117807">
                                  <w:marLeft w:val="0"/>
                                  <w:marRight w:val="0"/>
                                  <w:marTop w:val="0"/>
                                  <w:marBottom w:val="0"/>
                                  <w:divBdr>
                                    <w:top w:val="none" w:sz="0" w:space="0" w:color="auto"/>
                                    <w:left w:val="none" w:sz="0" w:space="0" w:color="auto"/>
                                    <w:bottom w:val="none" w:sz="0" w:space="0" w:color="auto"/>
                                    <w:right w:val="none" w:sz="0" w:space="0" w:color="auto"/>
                                  </w:divBdr>
                                  <w:divsChild>
                                    <w:div w:id="1644307239">
                                      <w:marLeft w:val="0"/>
                                      <w:marRight w:val="0"/>
                                      <w:marTop w:val="0"/>
                                      <w:marBottom w:val="0"/>
                                      <w:divBdr>
                                        <w:top w:val="none" w:sz="0" w:space="0" w:color="auto"/>
                                        <w:left w:val="none" w:sz="0" w:space="0" w:color="auto"/>
                                        <w:bottom w:val="none" w:sz="0" w:space="0" w:color="auto"/>
                                        <w:right w:val="none" w:sz="0" w:space="0" w:color="auto"/>
                                      </w:divBdr>
                                      <w:divsChild>
                                        <w:div w:id="342586092">
                                          <w:marLeft w:val="0"/>
                                          <w:marRight w:val="0"/>
                                          <w:marTop w:val="0"/>
                                          <w:marBottom w:val="0"/>
                                          <w:divBdr>
                                            <w:top w:val="none" w:sz="0" w:space="0" w:color="auto"/>
                                            <w:left w:val="none" w:sz="0" w:space="0" w:color="auto"/>
                                            <w:bottom w:val="none" w:sz="0" w:space="0" w:color="auto"/>
                                            <w:right w:val="none" w:sz="0" w:space="0" w:color="auto"/>
                                          </w:divBdr>
                                          <w:divsChild>
                                            <w:div w:id="191673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792916">
                          <w:marLeft w:val="0"/>
                          <w:marRight w:val="0"/>
                          <w:marTop w:val="0"/>
                          <w:marBottom w:val="0"/>
                          <w:divBdr>
                            <w:top w:val="none" w:sz="0" w:space="0" w:color="auto"/>
                            <w:left w:val="none" w:sz="0" w:space="0" w:color="auto"/>
                            <w:bottom w:val="none" w:sz="0" w:space="0" w:color="auto"/>
                            <w:right w:val="none" w:sz="0" w:space="0" w:color="auto"/>
                          </w:divBdr>
                          <w:divsChild>
                            <w:div w:id="2067341131">
                              <w:marLeft w:val="0"/>
                              <w:marRight w:val="0"/>
                              <w:marTop w:val="0"/>
                              <w:marBottom w:val="0"/>
                              <w:divBdr>
                                <w:top w:val="none" w:sz="0" w:space="0" w:color="auto"/>
                                <w:left w:val="none" w:sz="0" w:space="0" w:color="auto"/>
                                <w:bottom w:val="none" w:sz="0" w:space="0" w:color="auto"/>
                                <w:right w:val="none" w:sz="0" w:space="0" w:color="auto"/>
                              </w:divBdr>
                              <w:divsChild>
                                <w:div w:id="1255046940">
                                  <w:marLeft w:val="0"/>
                                  <w:marRight w:val="0"/>
                                  <w:marTop w:val="0"/>
                                  <w:marBottom w:val="0"/>
                                  <w:divBdr>
                                    <w:top w:val="none" w:sz="0" w:space="0" w:color="auto"/>
                                    <w:left w:val="none" w:sz="0" w:space="0" w:color="auto"/>
                                    <w:bottom w:val="none" w:sz="0" w:space="0" w:color="auto"/>
                                    <w:right w:val="none" w:sz="0" w:space="0" w:color="auto"/>
                                  </w:divBdr>
                                  <w:divsChild>
                                    <w:div w:id="1814636358">
                                      <w:marLeft w:val="0"/>
                                      <w:marRight w:val="0"/>
                                      <w:marTop w:val="0"/>
                                      <w:marBottom w:val="0"/>
                                      <w:divBdr>
                                        <w:top w:val="none" w:sz="0" w:space="0" w:color="auto"/>
                                        <w:left w:val="none" w:sz="0" w:space="0" w:color="auto"/>
                                        <w:bottom w:val="none" w:sz="0" w:space="0" w:color="auto"/>
                                        <w:right w:val="none" w:sz="0" w:space="0" w:color="auto"/>
                                      </w:divBdr>
                                      <w:divsChild>
                                        <w:div w:id="2113622278">
                                          <w:marLeft w:val="0"/>
                                          <w:marRight w:val="0"/>
                                          <w:marTop w:val="0"/>
                                          <w:marBottom w:val="0"/>
                                          <w:divBdr>
                                            <w:top w:val="none" w:sz="0" w:space="0" w:color="auto"/>
                                            <w:left w:val="none" w:sz="0" w:space="0" w:color="auto"/>
                                            <w:bottom w:val="none" w:sz="0" w:space="0" w:color="auto"/>
                                            <w:right w:val="none" w:sz="0" w:space="0" w:color="auto"/>
                                          </w:divBdr>
                                          <w:divsChild>
                                            <w:div w:id="8217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4529229">
      <w:bodyDiv w:val="1"/>
      <w:marLeft w:val="0"/>
      <w:marRight w:val="0"/>
      <w:marTop w:val="0"/>
      <w:marBottom w:val="0"/>
      <w:divBdr>
        <w:top w:val="none" w:sz="0" w:space="0" w:color="auto"/>
        <w:left w:val="none" w:sz="0" w:space="0" w:color="auto"/>
        <w:bottom w:val="none" w:sz="0" w:space="0" w:color="auto"/>
        <w:right w:val="none" w:sz="0" w:space="0" w:color="auto"/>
      </w:divBdr>
    </w:div>
    <w:div w:id="734744827">
      <w:bodyDiv w:val="1"/>
      <w:marLeft w:val="0"/>
      <w:marRight w:val="0"/>
      <w:marTop w:val="0"/>
      <w:marBottom w:val="0"/>
      <w:divBdr>
        <w:top w:val="none" w:sz="0" w:space="0" w:color="auto"/>
        <w:left w:val="none" w:sz="0" w:space="0" w:color="auto"/>
        <w:bottom w:val="none" w:sz="0" w:space="0" w:color="auto"/>
        <w:right w:val="none" w:sz="0" w:space="0" w:color="auto"/>
      </w:divBdr>
    </w:div>
    <w:div w:id="899901878">
      <w:bodyDiv w:val="1"/>
      <w:marLeft w:val="0"/>
      <w:marRight w:val="0"/>
      <w:marTop w:val="0"/>
      <w:marBottom w:val="0"/>
      <w:divBdr>
        <w:top w:val="none" w:sz="0" w:space="0" w:color="auto"/>
        <w:left w:val="none" w:sz="0" w:space="0" w:color="auto"/>
        <w:bottom w:val="none" w:sz="0" w:space="0" w:color="auto"/>
        <w:right w:val="none" w:sz="0" w:space="0" w:color="auto"/>
      </w:divBdr>
    </w:div>
    <w:div w:id="919950359">
      <w:bodyDiv w:val="1"/>
      <w:marLeft w:val="0"/>
      <w:marRight w:val="0"/>
      <w:marTop w:val="0"/>
      <w:marBottom w:val="0"/>
      <w:divBdr>
        <w:top w:val="none" w:sz="0" w:space="0" w:color="auto"/>
        <w:left w:val="none" w:sz="0" w:space="0" w:color="auto"/>
        <w:bottom w:val="none" w:sz="0" w:space="0" w:color="auto"/>
        <w:right w:val="none" w:sz="0" w:space="0" w:color="auto"/>
      </w:divBdr>
    </w:div>
    <w:div w:id="1013800728">
      <w:bodyDiv w:val="1"/>
      <w:marLeft w:val="0"/>
      <w:marRight w:val="0"/>
      <w:marTop w:val="0"/>
      <w:marBottom w:val="0"/>
      <w:divBdr>
        <w:top w:val="none" w:sz="0" w:space="0" w:color="auto"/>
        <w:left w:val="none" w:sz="0" w:space="0" w:color="auto"/>
        <w:bottom w:val="none" w:sz="0" w:space="0" w:color="auto"/>
        <w:right w:val="none" w:sz="0" w:space="0" w:color="auto"/>
      </w:divBdr>
    </w:div>
    <w:div w:id="1021514607">
      <w:bodyDiv w:val="1"/>
      <w:marLeft w:val="0"/>
      <w:marRight w:val="0"/>
      <w:marTop w:val="0"/>
      <w:marBottom w:val="0"/>
      <w:divBdr>
        <w:top w:val="none" w:sz="0" w:space="0" w:color="auto"/>
        <w:left w:val="none" w:sz="0" w:space="0" w:color="auto"/>
        <w:bottom w:val="none" w:sz="0" w:space="0" w:color="auto"/>
        <w:right w:val="none" w:sz="0" w:space="0" w:color="auto"/>
      </w:divBdr>
    </w:div>
    <w:div w:id="1144469099">
      <w:bodyDiv w:val="1"/>
      <w:marLeft w:val="0"/>
      <w:marRight w:val="0"/>
      <w:marTop w:val="0"/>
      <w:marBottom w:val="0"/>
      <w:divBdr>
        <w:top w:val="none" w:sz="0" w:space="0" w:color="auto"/>
        <w:left w:val="none" w:sz="0" w:space="0" w:color="auto"/>
        <w:bottom w:val="none" w:sz="0" w:space="0" w:color="auto"/>
        <w:right w:val="none" w:sz="0" w:space="0" w:color="auto"/>
      </w:divBdr>
    </w:div>
    <w:div w:id="1222204949">
      <w:bodyDiv w:val="1"/>
      <w:marLeft w:val="0"/>
      <w:marRight w:val="0"/>
      <w:marTop w:val="0"/>
      <w:marBottom w:val="0"/>
      <w:divBdr>
        <w:top w:val="none" w:sz="0" w:space="0" w:color="auto"/>
        <w:left w:val="none" w:sz="0" w:space="0" w:color="auto"/>
        <w:bottom w:val="none" w:sz="0" w:space="0" w:color="auto"/>
        <w:right w:val="none" w:sz="0" w:space="0" w:color="auto"/>
      </w:divBdr>
    </w:div>
    <w:div w:id="1254120530">
      <w:bodyDiv w:val="1"/>
      <w:marLeft w:val="0"/>
      <w:marRight w:val="0"/>
      <w:marTop w:val="0"/>
      <w:marBottom w:val="0"/>
      <w:divBdr>
        <w:top w:val="none" w:sz="0" w:space="0" w:color="auto"/>
        <w:left w:val="none" w:sz="0" w:space="0" w:color="auto"/>
        <w:bottom w:val="none" w:sz="0" w:space="0" w:color="auto"/>
        <w:right w:val="none" w:sz="0" w:space="0" w:color="auto"/>
      </w:divBdr>
    </w:div>
    <w:div w:id="1287349083">
      <w:bodyDiv w:val="1"/>
      <w:marLeft w:val="0"/>
      <w:marRight w:val="0"/>
      <w:marTop w:val="0"/>
      <w:marBottom w:val="0"/>
      <w:divBdr>
        <w:top w:val="none" w:sz="0" w:space="0" w:color="auto"/>
        <w:left w:val="none" w:sz="0" w:space="0" w:color="auto"/>
        <w:bottom w:val="none" w:sz="0" w:space="0" w:color="auto"/>
        <w:right w:val="none" w:sz="0" w:space="0" w:color="auto"/>
      </w:divBdr>
    </w:div>
    <w:div w:id="1339116614">
      <w:bodyDiv w:val="1"/>
      <w:marLeft w:val="0"/>
      <w:marRight w:val="0"/>
      <w:marTop w:val="0"/>
      <w:marBottom w:val="0"/>
      <w:divBdr>
        <w:top w:val="none" w:sz="0" w:space="0" w:color="auto"/>
        <w:left w:val="none" w:sz="0" w:space="0" w:color="auto"/>
        <w:bottom w:val="none" w:sz="0" w:space="0" w:color="auto"/>
        <w:right w:val="none" w:sz="0" w:space="0" w:color="auto"/>
      </w:divBdr>
    </w:div>
    <w:div w:id="1525705854">
      <w:bodyDiv w:val="1"/>
      <w:marLeft w:val="0"/>
      <w:marRight w:val="0"/>
      <w:marTop w:val="0"/>
      <w:marBottom w:val="0"/>
      <w:divBdr>
        <w:top w:val="none" w:sz="0" w:space="0" w:color="auto"/>
        <w:left w:val="none" w:sz="0" w:space="0" w:color="auto"/>
        <w:bottom w:val="none" w:sz="0" w:space="0" w:color="auto"/>
        <w:right w:val="none" w:sz="0" w:space="0" w:color="auto"/>
      </w:divBdr>
    </w:div>
    <w:div w:id="1533685198">
      <w:bodyDiv w:val="1"/>
      <w:marLeft w:val="0"/>
      <w:marRight w:val="0"/>
      <w:marTop w:val="0"/>
      <w:marBottom w:val="0"/>
      <w:divBdr>
        <w:top w:val="none" w:sz="0" w:space="0" w:color="auto"/>
        <w:left w:val="none" w:sz="0" w:space="0" w:color="auto"/>
        <w:bottom w:val="none" w:sz="0" w:space="0" w:color="auto"/>
        <w:right w:val="none" w:sz="0" w:space="0" w:color="auto"/>
      </w:divBdr>
    </w:div>
    <w:div w:id="1564752206">
      <w:bodyDiv w:val="1"/>
      <w:marLeft w:val="0"/>
      <w:marRight w:val="0"/>
      <w:marTop w:val="0"/>
      <w:marBottom w:val="0"/>
      <w:divBdr>
        <w:top w:val="none" w:sz="0" w:space="0" w:color="auto"/>
        <w:left w:val="none" w:sz="0" w:space="0" w:color="auto"/>
        <w:bottom w:val="none" w:sz="0" w:space="0" w:color="auto"/>
        <w:right w:val="none" w:sz="0" w:space="0" w:color="auto"/>
      </w:divBdr>
      <w:divsChild>
        <w:div w:id="334234392">
          <w:marLeft w:val="0"/>
          <w:marRight w:val="0"/>
          <w:marTop w:val="0"/>
          <w:marBottom w:val="0"/>
          <w:divBdr>
            <w:top w:val="none" w:sz="0" w:space="0" w:color="auto"/>
            <w:left w:val="none" w:sz="0" w:space="0" w:color="auto"/>
            <w:bottom w:val="none" w:sz="0" w:space="0" w:color="auto"/>
            <w:right w:val="none" w:sz="0" w:space="0" w:color="auto"/>
          </w:divBdr>
        </w:div>
        <w:div w:id="1227229210">
          <w:marLeft w:val="0"/>
          <w:marRight w:val="0"/>
          <w:marTop w:val="0"/>
          <w:marBottom w:val="0"/>
          <w:divBdr>
            <w:top w:val="none" w:sz="0" w:space="0" w:color="auto"/>
            <w:left w:val="none" w:sz="0" w:space="0" w:color="auto"/>
            <w:bottom w:val="none" w:sz="0" w:space="0" w:color="auto"/>
            <w:right w:val="none" w:sz="0" w:space="0" w:color="auto"/>
          </w:divBdr>
        </w:div>
        <w:div w:id="1164514229">
          <w:marLeft w:val="0"/>
          <w:marRight w:val="0"/>
          <w:marTop w:val="0"/>
          <w:marBottom w:val="0"/>
          <w:divBdr>
            <w:top w:val="none" w:sz="0" w:space="0" w:color="auto"/>
            <w:left w:val="none" w:sz="0" w:space="0" w:color="auto"/>
            <w:bottom w:val="none" w:sz="0" w:space="0" w:color="auto"/>
            <w:right w:val="none" w:sz="0" w:space="0" w:color="auto"/>
          </w:divBdr>
        </w:div>
        <w:div w:id="274479781">
          <w:marLeft w:val="0"/>
          <w:marRight w:val="0"/>
          <w:marTop w:val="0"/>
          <w:marBottom w:val="0"/>
          <w:divBdr>
            <w:top w:val="none" w:sz="0" w:space="0" w:color="auto"/>
            <w:left w:val="none" w:sz="0" w:space="0" w:color="auto"/>
            <w:bottom w:val="none" w:sz="0" w:space="0" w:color="auto"/>
            <w:right w:val="none" w:sz="0" w:space="0" w:color="auto"/>
          </w:divBdr>
        </w:div>
        <w:div w:id="1972589505">
          <w:marLeft w:val="0"/>
          <w:marRight w:val="0"/>
          <w:marTop w:val="0"/>
          <w:marBottom w:val="0"/>
          <w:divBdr>
            <w:top w:val="none" w:sz="0" w:space="0" w:color="auto"/>
            <w:left w:val="none" w:sz="0" w:space="0" w:color="auto"/>
            <w:bottom w:val="none" w:sz="0" w:space="0" w:color="auto"/>
            <w:right w:val="none" w:sz="0" w:space="0" w:color="auto"/>
          </w:divBdr>
        </w:div>
        <w:div w:id="645284900">
          <w:marLeft w:val="0"/>
          <w:marRight w:val="0"/>
          <w:marTop w:val="0"/>
          <w:marBottom w:val="0"/>
          <w:divBdr>
            <w:top w:val="none" w:sz="0" w:space="0" w:color="auto"/>
            <w:left w:val="none" w:sz="0" w:space="0" w:color="auto"/>
            <w:bottom w:val="none" w:sz="0" w:space="0" w:color="auto"/>
            <w:right w:val="none" w:sz="0" w:space="0" w:color="auto"/>
          </w:divBdr>
        </w:div>
        <w:div w:id="1058626036">
          <w:marLeft w:val="0"/>
          <w:marRight w:val="0"/>
          <w:marTop w:val="0"/>
          <w:marBottom w:val="0"/>
          <w:divBdr>
            <w:top w:val="none" w:sz="0" w:space="0" w:color="auto"/>
            <w:left w:val="none" w:sz="0" w:space="0" w:color="auto"/>
            <w:bottom w:val="none" w:sz="0" w:space="0" w:color="auto"/>
            <w:right w:val="none" w:sz="0" w:space="0" w:color="auto"/>
          </w:divBdr>
        </w:div>
        <w:div w:id="314919060">
          <w:marLeft w:val="0"/>
          <w:marRight w:val="0"/>
          <w:marTop w:val="0"/>
          <w:marBottom w:val="0"/>
          <w:divBdr>
            <w:top w:val="none" w:sz="0" w:space="0" w:color="auto"/>
            <w:left w:val="none" w:sz="0" w:space="0" w:color="auto"/>
            <w:bottom w:val="none" w:sz="0" w:space="0" w:color="auto"/>
            <w:right w:val="none" w:sz="0" w:space="0" w:color="auto"/>
          </w:divBdr>
        </w:div>
        <w:div w:id="1801653585">
          <w:marLeft w:val="0"/>
          <w:marRight w:val="0"/>
          <w:marTop w:val="0"/>
          <w:marBottom w:val="0"/>
          <w:divBdr>
            <w:top w:val="none" w:sz="0" w:space="0" w:color="auto"/>
            <w:left w:val="none" w:sz="0" w:space="0" w:color="auto"/>
            <w:bottom w:val="none" w:sz="0" w:space="0" w:color="auto"/>
            <w:right w:val="none" w:sz="0" w:space="0" w:color="auto"/>
          </w:divBdr>
        </w:div>
        <w:div w:id="1514370165">
          <w:marLeft w:val="0"/>
          <w:marRight w:val="0"/>
          <w:marTop w:val="0"/>
          <w:marBottom w:val="0"/>
          <w:divBdr>
            <w:top w:val="none" w:sz="0" w:space="0" w:color="auto"/>
            <w:left w:val="none" w:sz="0" w:space="0" w:color="auto"/>
            <w:bottom w:val="none" w:sz="0" w:space="0" w:color="auto"/>
            <w:right w:val="none" w:sz="0" w:space="0" w:color="auto"/>
          </w:divBdr>
        </w:div>
        <w:div w:id="1215968315">
          <w:marLeft w:val="0"/>
          <w:marRight w:val="0"/>
          <w:marTop w:val="0"/>
          <w:marBottom w:val="0"/>
          <w:divBdr>
            <w:top w:val="none" w:sz="0" w:space="0" w:color="auto"/>
            <w:left w:val="none" w:sz="0" w:space="0" w:color="auto"/>
            <w:bottom w:val="none" w:sz="0" w:space="0" w:color="auto"/>
            <w:right w:val="none" w:sz="0" w:space="0" w:color="auto"/>
          </w:divBdr>
        </w:div>
        <w:div w:id="1573126543">
          <w:marLeft w:val="0"/>
          <w:marRight w:val="0"/>
          <w:marTop w:val="0"/>
          <w:marBottom w:val="0"/>
          <w:divBdr>
            <w:top w:val="none" w:sz="0" w:space="0" w:color="auto"/>
            <w:left w:val="none" w:sz="0" w:space="0" w:color="auto"/>
            <w:bottom w:val="none" w:sz="0" w:space="0" w:color="auto"/>
            <w:right w:val="none" w:sz="0" w:space="0" w:color="auto"/>
          </w:divBdr>
        </w:div>
        <w:div w:id="1344088289">
          <w:marLeft w:val="0"/>
          <w:marRight w:val="0"/>
          <w:marTop w:val="0"/>
          <w:marBottom w:val="0"/>
          <w:divBdr>
            <w:top w:val="none" w:sz="0" w:space="0" w:color="auto"/>
            <w:left w:val="none" w:sz="0" w:space="0" w:color="auto"/>
            <w:bottom w:val="none" w:sz="0" w:space="0" w:color="auto"/>
            <w:right w:val="none" w:sz="0" w:space="0" w:color="auto"/>
          </w:divBdr>
        </w:div>
        <w:div w:id="1723754197">
          <w:marLeft w:val="0"/>
          <w:marRight w:val="0"/>
          <w:marTop w:val="0"/>
          <w:marBottom w:val="0"/>
          <w:divBdr>
            <w:top w:val="none" w:sz="0" w:space="0" w:color="auto"/>
            <w:left w:val="none" w:sz="0" w:space="0" w:color="auto"/>
            <w:bottom w:val="none" w:sz="0" w:space="0" w:color="auto"/>
            <w:right w:val="none" w:sz="0" w:space="0" w:color="auto"/>
          </w:divBdr>
        </w:div>
        <w:div w:id="486677559">
          <w:marLeft w:val="0"/>
          <w:marRight w:val="0"/>
          <w:marTop w:val="0"/>
          <w:marBottom w:val="0"/>
          <w:divBdr>
            <w:top w:val="none" w:sz="0" w:space="0" w:color="auto"/>
            <w:left w:val="none" w:sz="0" w:space="0" w:color="auto"/>
            <w:bottom w:val="none" w:sz="0" w:space="0" w:color="auto"/>
            <w:right w:val="none" w:sz="0" w:space="0" w:color="auto"/>
          </w:divBdr>
        </w:div>
        <w:div w:id="1828280203">
          <w:marLeft w:val="0"/>
          <w:marRight w:val="0"/>
          <w:marTop w:val="0"/>
          <w:marBottom w:val="0"/>
          <w:divBdr>
            <w:top w:val="none" w:sz="0" w:space="0" w:color="auto"/>
            <w:left w:val="none" w:sz="0" w:space="0" w:color="auto"/>
            <w:bottom w:val="none" w:sz="0" w:space="0" w:color="auto"/>
            <w:right w:val="none" w:sz="0" w:space="0" w:color="auto"/>
          </w:divBdr>
        </w:div>
        <w:div w:id="567493922">
          <w:marLeft w:val="0"/>
          <w:marRight w:val="0"/>
          <w:marTop w:val="0"/>
          <w:marBottom w:val="0"/>
          <w:divBdr>
            <w:top w:val="none" w:sz="0" w:space="0" w:color="auto"/>
            <w:left w:val="none" w:sz="0" w:space="0" w:color="auto"/>
            <w:bottom w:val="none" w:sz="0" w:space="0" w:color="auto"/>
            <w:right w:val="none" w:sz="0" w:space="0" w:color="auto"/>
          </w:divBdr>
        </w:div>
        <w:div w:id="1313295644">
          <w:marLeft w:val="0"/>
          <w:marRight w:val="0"/>
          <w:marTop w:val="0"/>
          <w:marBottom w:val="0"/>
          <w:divBdr>
            <w:top w:val="none" w:sz="0" w:space="0" w:color="auto"/>
            <w:left w:val="none" w:sz="0" w:space="0" w:color="auto"/>
            <w:bottom w:val="none" w:sz="0" w:space="0" w:color="auto"/>
            <w:right w:val="none" w:sz="0" w:space="0" w:color="auto"/>
          </w:divBdr>
        </w:div>
        <w:div w:id="1187911394">
          <w:marLeft w:val="0"/>
          <w:marRight w:val="0"/>
          <w:marTop w:val="0"/>
          <w:marBottom w:val="0"/>
          <w:divBdr>
            <w:top w:val="none" w:sz="0" w:space="0" w:color="auto"/>
            <w:left w:val="none" w:sz="0" w:space="0" w:color="auto"/>
            <w:bottom w:val="none" w:sz="0" w:space="0" w:color="auto"/>
            <w:right w:val="none" w:sz="0" w:space="0" w:color="auto"/>
          </w:divBdr>
        </w:div>
      </w:divsChild>
    </w:div>
    <w:div w:id="1587498353">
      <w:bodyDiv w:val="1"/>
      <w:marLeft w:val="0"/>
      <w:marRight w:val="0"/>
      <w:marTop w:val="0"/>
      <w:marBottom w:val="0"/>
      <w:divBdr>
        <w:top w:val="none" w:sz="0" w:space="0" w:color="auto"/>
        <w:left w:val="none" w:sz="0" w:space="0" w:color="auto"/>
        <w:bottom w:val="none" w:sz="0" w:space="0" w:color="auto"/>
        <w:right w:val="none" w:sz="0" w:space="0" w:color="auto"/>
      </w:divBdr>
    </w:div>
    <w:div w:id="1746107331">
      <w:bodyDiv w:val="1"/>
      <w:marLeft w:val="0"/>
      <w:marRight w:val="0"/>
      <w:marTop w:val="0"/>
      <w:marBottom w:val="0"/>
      <w:divBdr>
        <w:top w:val="none" w:sz="0" w:space="0" w:color="auto"/>
        <w:left w:val="none" w:sz="0" w:space="0" w:color="auto"/>
        <w:bottom w:val="none" w:sz="0" w:space="0" w:color="auto"/>
        <w:right w:val="none" w:sz="0" w:space="0" w:color="auto"/>
      </w:divBdr>
    </w:div>
    <w:div w:id="1802186014">
      <w:bodyDiv w:val="1"/>
      <w:marLeft w:val="0"/>
      <w:marRight w:val="0"/>
      <w:marTop w:val="0"/>
      <w:marBottom w:val="0"/>
      <w:divBdr>
        <w:top w:val="none" w:sz="0" w:space="0" w:color="auto"/>
        <w:left w:val="none" w:sz="0" w:space="0" w:color="auto"/>
        <w:bottom w:val="none" w:sz="0" w:space="0" w:color="auto"/>
        <w:right w:val="none" w:sz="0" w:space="0" w:color="auto"/>
      </w:divBdr>
    </w:div>
    <w:div w:id="1804303964">
      <w:bodyDiv w:val="1"/>
      <w:marLeft w:val="0"/>
      <w:marRight w:val="0"/>
      <w:marTop w:val="0"/>
      <w:marBottom w:val="0"/>
      <w:divBdr>
        <w:top w:val="none" w:sz="0" w:space="0" w:color="auto"/>
        <w:left w:val="none" w:sz="0" w:space="0" w:color="auto"/>
        <w:bottom w:val="none" w:sz="0" w:space="0" w:color="auto"/>
        <w:right w:val="none" w:sz="0" w:space="0" w:color="auto"/>
      </w:divBdr>
    </w:div>
    <w:div w:id="1832477929">
      <w:bodyDiv w:val="1"/>
      <w:marLeft w:val="0"/>
      <w:marRight w:val="0"/>
      <w:marTop w:val="0"/>
      <w:marBottom w:val="0"/>
      <w:divBdr>
        <w:top w:val="none" w:sz="0" w:space="0" w:color="auto"/>
        <w:left w:val="none" w:sz="0" w:space="0" w:color="auto"/>
        <w:bottom w:val="none" w:sz="0" w:space="0" w:color="auto"/>
        <w:right w:val="none" w:sz="0" w:space="0" w:color="auto"/>
      </w:divBdr>
    </w:div>
    <w:div w:id="2009286833">
      <w:bodyDiv w:val="1"/>
      <w:marLeft w:val="0"/>
      <w:marRight w:val="0"/>
      <w:marTop w:val="0"/>
      <w:marBottom w:val="0"/>
      <w:divBdr>
        <w:top w:val="none" w:sz="0" w:space="0" w:color="auto"/>
        <w:left w:val="none" w:sz="0" w:space="0" w:color="auto"/>
        <w:bottom w:val="none" w:sz="0" w:space="0" w:color="auto"/>
        <w:right w:val="none" w:sz="0" w:space="0" w:color="auto"/>
      </w:divBdr>
    </w:div>
    <w:div w:id="2130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0F194-6175-4AF9-8574-B2FF834CF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25720</Words>
  <Characters>14661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Česlovas Neviera</dc:creator>
  <cp:keywords/>
  <dc:description/>
  <cp:lastModifiedBy>vakcinavimas2</cp:lastModifiedBy>
  <cp:revision>5</cp:revision>
  <cp:lastPrinted>2026-05-07T05:50:00Z</cp:lastPrinted>
  <dcterms:created xsi:type="dcterms:W3CDTF">2026-05-12T07:24:00Z</dcterms:created>
  <dcterms:modified xsi:type="dcterms:W3CDTF">2026-05-12T13:34:00Z</dcterms:modified>
</cp:coreProperties>
</file>